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spacing w:after="200" w:line="276" w:lineRule="auto"/>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
                <a:graphic>
                  <a:graphicData uri="http://schemas.microsoft.com/office/word/2010/wordprocessingShape">
                    <wps:wsp>
                      <wps:cNvSpPr/>
                      <wps:cNvPr id="3" name="Shape 3"/>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sz w:val="26"/>
                <w:szCs w:val="26"/>
                <w:rtl w:val="0"/>
              </w:rPr>
              <w:t xml:space="preserve">Sản xuất giống và trồng rong biển</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sz w:val="26"/>
                <w:szCs w:val="26"/>
                <w:rtl w:val="0"/>
              </w:rPr>
              <w:t xml:space="preserve">Seaweed seed production and cultivation</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D27017</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Bắt buộc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30</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30</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Công nghệ Sinh học</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Học phần cung cấp cho người học kiến thức về các đặc điểm sinh học chủ yếu, kỹ thuật sản xuất giống và trồng các loài rong biển có giá trị kinh tế; nhằm giúp người học hiểu được cơ sở khoa học và ứng dụng các quy trình sản xuất giống, trồng rong thương phẩm.</w:t>
      </w:r>
    </w:p>
    <w:p w:rsidR="00000000" w:rsidDel="00000000" w:rsidP="00000000" w:rsidRDefault="00000000" w:rsidRPr="00000000" w14:paraId="0000002C">
      <w:pPr>
        <w:spacing w:before="120"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2D">
      <w:pPr>
        <w:spacing w:after="60" w:before="60" w:line="288" w:lineRule="auto"/>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E">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2F">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30">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1">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2">
            <w:pPr>
              <w:spacing w:after="120" w:before="12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3">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Hiểu được tổng quan về ngành trồng rong biển ở Việt Nam</w:t>
            </w:r>
          </w:p>
        </w:tc>
      </w:tr>
      <w:tr>
        <w:trPr>
          <w:cantSplit w:val="0"/>
          <w:trHeight w:val="624" w:hRule="atLeast"/>
          <w:tblHeader w:val="0"/>
        </w:trPr>
        <w:tc>
          <w:tcPr>
            <w:vAlign w:val="center"/>
          </w:tcPr>
          <w:p w:rsidR="00000000" w:rsidDel="00000000" w:rsidP="00000000" w:rsidRDefault="00000000" w:rsidRPr="00000000" w14:paraId="00000034">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5">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Biết cách khai thác và bảo quản nguồn lợi rong biển Việt Nam</w:t>
            </w:r>
          </w:p>
        </w:tc>
      </w:tr>
      <w:tr>
        <w:trPr>
          <w:cantSplit w:val="0"/>
          <w:trHeight w:val="624" w:hRule="atLeast"/>
          <w:tblHeader w:val="0"/>
        </w:trPr>
        <w:tc>
          <w:tcPr>
            <w:vAlign w:val="center"/>
          </w:tcPr>
          <w:p w:rsidR="00000000" w:rsidDel="00000000" w:rsidP="00000000" w:rsidRDefault="00000000" w:rsidRPr="00000000" w14:paraId="00000036">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7">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Biết được những vấn đề cơ bản trong nuôi trồng rong biển</w:t>
            </w:r>
          </w:p>
        </w:tc>
      </w:tr>
      <w:tr>
        <w:trPr>
          <w:cantSplit w:val="0"/>
          <w:trHeight w:val="624" w:hRule="atLeast"/>
          <w:tblHeader w:val="0"/>
        </w:trPr>
        <w:tc>
          <w:tcPr>
            <w:vAlign w:val="center"/>
          </w:tcPr>
          <w:p w:rsidR="00000000" w:rsidDel="00000000" w:rsidP="00000000" w:rsidRDefault="00000000" w:rsidRPr="00000000" w14:paraId="00000038">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r w:rsidDel="00000000" w:rsidR="00000000" w:rsidRPr="00000000">
              <w:rPr>
                <w:rtl w:val="0"/>
              </w:rPr>
            </w:r>
          </w:p>
        </w:tc>
        <w:tc>
          <w:tcPr>
            <w:vAlign w:val="center"/>
          </w:tcPr>
          <w:p w:rsidR="00000000" w:rsidDel="00000000" w:rsidP="00000000" w:rsidRDefault="00000000" w:rsidRPr="00000000" w14:paraId="00000039">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Nắm vững kỹ thuật nuôi trồng một số loại rong có giá trị kinh tế</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A">
            <w:pPr>
              <w:spacing w:after="120" w:before="12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B">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 khả năng nuôi trồng được một số loại rong có giá trị kinh tế</w:t>
            </w:r>
          </w:p>
        </w:tc>
      </w:tr>
      <w:tr>
        <w:trPr>
          <w:cantSplit w:val="0"/>
          <w:trHeight w:val="624" w:hRule="atLeast"/>
          <w:tblHeader w:val="0"/>
        </w:trPr>
        <w:tc>
          <w:tcPr>
            <w:vAlign w:val="center"/>
          </w:tcPr>
          <w:p w:rsidR="00000000" w:rsidDel="00000000" w:rsidP="00000000" w:rsidRDefault="00000000" w:rsidRPr="00000000" w14:paraId="0000003C">
            <w:pPr>
              <w:spacing w:after="120" w:before="12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CO6</w:t>
            </w:r>
          </w:p>
        </w:tc>
        <w:tc>
          <w:tcPr>
            <w:vAlign w:val="center"/>
          </w:tcPr>
          <w:p w:rsidR="00000000" w:rsidDel="00000000" w:rsidP="00000000" w:rsidRDefault="00000000" w:rsidRPr="00000000" w14:paraId="0000003D">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Tham gia vào bài học hăng hái, đầy đủ bằng cách nâng cao khả năng tự học, tự nghiên cứu trước ở nhà</w:t>
            </w:r>
          </w:p>
        </w:tc>
      </w:tr>
    </w:tbl>
    <w:p w:rsidR="00000000" w:rsidDel="00000000" w:rsidP="00000000" w:rsidRDefault="00000000" w:rsidRPr="00000000" w14:paraId="0000003E">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F">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0">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8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536"/>
        <w:gridCol w:w="2126"/>
        <w:tblGridChange w:id="0">
          <w:tblGrid>
            <w:gridCol w:w="2122"/>
            <w:gridCol w:w="4536"/>
            <w:gridCol w:w="2126"/>
          </w:tblGrid>
        </w:tblGridChange>
      </w:tblGrid>
      <w:tr>
        <w:trPr>
          <w:cantSplit w:val="0"/>
          <w:trHeight w:val="20" w:hRule="atLeast"/>
          <w:tblHeader w:val="0"/>
        </w:trPr>
        <w:tc>
          <w:tcPr>
            <w:vAlign w:val="center"/>
          </w:tcPr>
          <w:p w:rsidR="00000000" w:rsidDel="00000000" w:rsidP="00000000" w:rsidRDefault="00000000" w:rsidRPr="00000000" w14:paraId="00000041">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2">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3">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4">
            <w:pPr>
              <w:spacing w:after="120" w:before="12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5">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Hiểu được tổng quan về ngành rong biển ở Việt Nam, những thuận lợi và khó khan của ngành trồng rong biển</w:t>
            </w:r>
          </w:p>
        </w:tc>
        <w:tc>
          <w:tcPr>
            <w:vAlign w:val="center"/>
          </w:tcPr>
          <w:p w:rsidR="00000000" w:rsidDel="00000000" w:rsidP="00000000" w:rsidRDefault="00000000" w:rsidRPr="00000000" w14:paraId="00000046">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w:t>
            </w:r>
          </w:p>
        </w:tc>
      </w:tr>
      <w:tr>
        <w:trPr>
          <w:cantSplit w:val="0"/>
          <w:trHeight w:val="680" w:hRule="atLeast"/>
          <w:tblHeader w:val="0"/>
        </w:trPr>
        <w:tc>
          <w:tcPr>
            <w:vAlign w:val="center"/>
          </w:tcPr>
          <w:p w:rsidR="00000000" w:rsidDel="00000000" w:rsidP="00000000" w:rsidRDefault="00000000" w:rsidRPr="00000000" w14:paraId="00000047">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8">
            <w:pPr>
              <w:spacing w:after="120"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Biết cách khai thác và bảo quản nguồn lợi rong biển</w:t>
            </w:r>
          </w:p>
        </w:tc>
        <w:tc>
          <w:tcPr>
            <w:vAlign w:val="center"/>
          </w:tcPr>
          <w:p w:rsidR="00000000" w:rsidDel="00000000" w:rsidP="00000000" w:rsidRDefault="00000000" w:rsidRPr="00000000" w14:paraId="00000049">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p>
        </w:tc>
      </w:tr>
      <w:tr>
        <w:trPr>
          <w:cantSplit w:val="0"/>
          <w:trHeight w:val="680" w:hRule="atLeast"/>
          <w:tblHeader w:val="0"/>
        </w:trPr>
        <w:tc>
          <w:tcPr>
            <w:vAlign w:val="center"/>
          </w:tcPr>
          <w:p w:rsidR="00000000" w:rsidDel="00000000" w:rsidP="00000000" w:rsidRDefault="00000000" w:rsidRPr="00000000" w14:paraId="0000004A">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B">
            <w:pPr>
              <w:spacing w:after="120" w:before="120" w:lineRule="auto"/>
              <w:jc w:val="both"/>
              <w:rPr>
                <w:rFonts w:ascii="Times New Roman" w:cs="Times New Roman" w:eastAsia="Times New Roman" w:hAnsi="Times New Roman"/>
                <w:sz w:val="26"/>
                <w:szCs w:val="26"/>
                <w:highlight w:val="yellow"/>
              </w:rPr>
            </w:pPr>
            <w:r w:rsidDel="00000000" w:rsidR="00000000" w:rsidRPr="00000000">
              <w:rPr>
                <w:rFonts w:ascii="Times New Roman" w:cs="Times New Roman" w:eastAsia="Times New Roman" w:hAnsi="Times New Roman"/>
                <w:color w:val="000000"/>
                <w:sz w:val="26"/>
                <w:szCs w:val="26"/>
                <w:rtl w:val="0"/>
              </w:rPr>
              <w:t xml:space="preserve">Biết các kỹ thuật nuôi trồng một số loại rong biển</w:t>
            </w:r>
            <w:r w:rsidDel="00000000" w:rsidR="00000000" w:rsidRPr="00000000">
              <w:rPr>
                <w:rtl w:val="0"/>
              </w:rPr>
            </w:r>
          </w:p>
        </w:tc>
        <w:tc>
          <w:tcPr>
            <w:vAlign w:val="center"/>
          </w:tcPr>
          <w:p w:rsidR="00000000" w:rsidDel="00000000" w:rsidP="00000000" w:rsidRDefault="00000000" w:rsidRPr="00000000" w14:paraId="0000004C">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p>
        </w:tc>
      </w:tr>
      <w:tr>
        <w:trPr>
          <w:cantSplit w:val="0"/>
          <w:trHeight w:val="680" w:hRule="atLeast"/>
          <w:tblHeader w:val="0"/>
        </w:trPr>
        <w:tc>
          <w:tcPr>
            <w:vAlign w:val="center"/>
          </w:tcPr>
          <w:p w:rsidR="00000000" w:rsidDel="00000000" w:rsidP="00000000" w:rsidRDefault="00000000" w:rsidRPr="00000000" w14:paraId="0000004D">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E">
            <w:pP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 kỹ năng nuôi trồng một số giống rong có giá trị kinh tế</w:t>
            </w:r>
          </w:p>
        </w:tc>
        <w:tc>
          <w:tcPr>
            <w:vAlign w:val="center"/>
          </w:tcPr>
          <w:p w:rsidR="00000000" w:rsidDel="00000000" w:rsidP="00000000" w:rsidRDefault="00000000" w:rsidRPr="00000000" w14:paraId="0000004F">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r>
      <w:tr>
        <w:trPr>
          <w:cantSplit w:val="0"/>
          <w:trHeight w:val="680" w:hRule="atLeast"/>
          <w:tblHeader w:val="0"/>
        </w:trPr>
        <w:tc>
          <w:tcPr>
            <w:vAlign w:val="center"/>
          </w:tcPr>
          <w:p w:rsidR="00000000" w:rsidDel="00000000" w:rsidP="00000000" w:rsidRDefault="00000000" w:rsidRPr="00000000" w14:paraId="00000050">
            <w:pPr>
              <w:spacing w:after="120"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51">
            <w:pP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việc theo nhóm, kỹ năng viết báo cáo, kỹ năng trình bày</w:t>
            </w:r>
          </w:p>
        </w:tc>
        <w:tc>
          <w:tcPr>
            <w:vAlign w:val="center"/>
          </w:tcPr>
          <w:p w:rsidR="00000000" w:rsidDel="00000000" w:rsidP="00000000" w:rsidRDefault="00000000" w:rsidRPr="00000000" w14:paraId="00000052">
            <w:pPr>
              <w:spacing w:after="120"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CO4, CO6</w:t>
            </w:r>
          </w:p>
        </w:tc>
      </w:tr>
    </w:tbl>
    <w:p w:rsidR="00000000" w:rsidDel="00000000" w:rsidP="00000000" w:rsidRDefault="00000000" w:rsidRPr="00000000" w14:paraId="00000053">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54">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w:t>
      </w:r>
    </w:p>
    <w:p w:rsidR="00000000" w:rsidDel="00000000" w:rsidP="00000000" w:rsidRDefault="00000000" w:rsidRPr="00000000" w14:paraId="00000055">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sectPr>
          <w:headerReference r:id="rId11" w:type="default"/>
          <w:pgSz w:h="16839" w:w="11907" w:orient="portrait"/>
          <w:pgMar w:bottom="1134" w:top="1134" w:left="1701" w:right="1134" w:header="720" w:footer="720"/>
          <w:pgNumType w:start="1"/>
        </w:sect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superscript"/>
        </w:rPr>
      </w:pPr>
      <w:r w:rsidDel="00000000" w:rsidR="00000000" w:rsidRPr="00000000">
        <w:rPr>
          <w:rtl w:val="0"/>
        </w:rPr>
      </w:r>
    </w:p>
    <w:tbl>
      <w:tblPr>
        <w:tblStyle w:val="Table5"/>
        <w:tblW w:w="15577.000000000004"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2"/>
        <w:gridCol w:w="451"/>
        <w:gridCol w:w="457"/>
        <w:gridCol w:w="454"/>
        <w:gridCol w:w="452"/>
        <w:gridCol w:w="461"/>
        <w:gridCol w:w="470"/>
        <w:gridCol w:w="527"/>
        <w:gridCol w:w="527"/>
        <w:gridCol w:w="555"/>
        <w:gridCol w:w="617"/>
        <w:gridCol w:w="527"/>
        <w:gridCol w:w="548"/>
        <w:gridCol w:w="527"/>
        <w:gridCol w:w="527"/>
        <w:gridCol w:w="548"/>
        <w:gridCol w:w="617"/>
        <w:gridCol w:w="617"/>
        <w:gridCol w:w="636"/>
        <w:gridCol w:w="620"/>
        <w:gridCol w:w="617"/>
        <w:gridCol w:w="636"/>
        <w:gridCol w:w="617"/>
        <w:gridCol w:w="629"/>
        <w:gridCol w:w="617"/>
        <w:gridCol w:w="583"/>
        <w:gridCol w:w="928"/>
        <w:tblGridChange w:id="0">
          <w:tblGrid>
            <w:gridCol w:w="812"/>
            <w:gridCol w:w="451"/>
            <w:gridCol w:w="457"/>
            <w:gridCol w:w="454"/>
            <w:gridCol w:w="452"/>
            <w:gridCol w:w="461"/>
            <w:gridCol w:w="470"/>
            <w:gridCol w:w="527"/>
            <w:gridCol w:w="527"/>
            <w:gridCol w:w="555"/>
            <w:gridCol w:w="617"/>
            <w:gridCol w:w="527"/>
            <w:gridCol w:w="548"/>
            <w:gridCol w:w="527"/>
            <w:gridCol w:w="527"/>
            <w:gridCol w:w="548"/>
            <w:gridCol w:w="617"/>
            <w:gridCol w:w="617"/>
            <w:gridCol w:w="636"/>
            <w:gridCol w:w="620"/>
            <w:gridCol w:w="617"/>
            <w:gridCol w:w="636"/>
            <w:gridCol w:w="617"/>
            <w:gridCol w:w="629"/>
            <w:gridCol w:w="617"/>
            <w:gridCol w:w="583"/>
            <w:gridCol w:w="928"/>
          </w:tblGrid>
        </w:tblGridChange>
      </w:tblGrid>
      <w:tr>
        <w:trPr>
          <w:cantSplit w:val="0"/>
          <w:trHeight w:val="1259" w:hRule="atLeast"/>
          <w:tblHeader w:val="1"/>
        </w:trPr>
        <w:tc>
          <w:tcPr>
            <w:vMerge w:val="restart"/>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3"/>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3"/>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3"/>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3"/>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gridSpan w:val="3"/>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gridSpan w:val="2"/>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gridSpan w:val="2"/>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Liệt kê PI mà CLO có đóng góp, hỗ trợ đạt đượ</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w:t>
            </w:r>
          </w:p>
        </w:tc>
      </w:tr>
      <w:tr>
        <w:trPr>
          <w:cantSplit w:val="0"/>
          <w:trHeight w:val="544" w:hRule="atLeast"/>
          <w:tblHeader w:val="1"/>
        </w:trPr>
        <w:tc>
          <w:tcPr>
            <w:vMerge w:val="continue"/>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7.1</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7.2</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7.3</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8.1</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8.2</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8.3</w:t>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9.1</w:t>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9.2</w:t>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9.3</w:t>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10.1</w:t>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10.2</w:t>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10.3</w:t>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11.1</w:t>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11.2</w:t>
            </w:r>
          </w:p>
        </w:tc>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11.3</w:t>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12.1</w:t>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12.2</w:t>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13.1</w:t>
            </w:r>
          </w:p>
        </w:tc>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13.2</w:t>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0">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Học phần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SX giống và trồng rong biển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7.2, 9.2, 9.3, 10.3, 12.1, 12.2</w:t>
            </w:r>
          </w:p>
        </w:tc>
      </w:tr>
    </w:tbl>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r w:rsidDel="00000000" w:rsidR="00000000" w:rsidRPr="00000000">
        <w:rPr>
          <w:rtl w:val="0"/>
        </w:rPr>
      </w:r>
    </w:p>
    <w:tbl>
      <w:tblPr>
        <w:tblStyle w:val="Table6"/>
        <w:tblW w:w="145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1308"/>
        <w:gridCol w:w="1392"/>
        <w:gridCol w:w="1838"/>
        <w:gridCol w:w="1590"/>
        <w:gridCol w:w="1849"/>
        <w:gridCol w:w="2260"/>
        <w:gridCol w:w="2254"/>
        <w:tblGridChange w:id="0">
          <w:tblGrid>
            <w:gridCol w:w="2070"/>
            <w:gridCol w:w="1308"/>
            <w:gridCol w:w="1392"/>
            <w:gridCol w:w="1838"/>
            <w:gridCol w:w="1590"/>
            <w:gridCol w:w="1849"/>
            <w:gridCol w:w="2260"/>
            <w:gridCol w:w="2254"/>
          </w:tblGrid>
        </w:tblGridChange>
      </w:tblGrid>
      <w:tr>
        <w:trPr>
          <w:cantSplit w:val="0"/>
          <w:tblHeader w:val="1"/>
        </w:trPr>
        <w:tc>
          <w:tcPr>
            <w:vAlign w:val="center"/>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blHeader w:val="1"/>
        </w:trPr>
        <w:tc>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Merge w:val="restart"/>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CLO6</w:t>
            </w:r>
          </w:p>
        </w:tc>
        <w:tc>
          <w:tcPr>
            <w:vAlign w:val="cente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Điểm chuyên cần </w:t>
            </w:r>
          </w:p>
        </w:tc>
        <w:tc>
          <w:tcPr>
            <w:vAlign w:val="cente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Điểm danh và trà lời câu hỏi</w:t>
            </w:r>
          </w:p>
        </w:tc>
        <w:tc>
          <w:tcPr>
            <w:vAlign w:val="cente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25%</w:t>
            </w:r>
          </w:p>
        </w:tc>
        <w:tc>
          <w:tcPr>
            <w:vAlign w:val="cente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CLO6</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CLO7</w:t>
            </w:r>
          </w:p>
        </w:tc>
        <w:tc>
          <w:tcPr>
            <w:vAlign w:val="center"/>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báo cáo</w:t>
            </w:r>
          </w:p>
        </w:tc>
        <w:tc>
          <w:tcPr>
            <w:vAlign w:val="cente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Chấm kết quả báo cáo</w:t>
            </w:r>
          </w:p>
        </w:tc>
        <w:tc>
          <w:tcPr>
            <w:vAlign w:val="center"/>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25%</w:t>
            </w:r>
          </w:p>
        </w:tc>
        <w:tc>
          <w:tcPr>
            <w:vAlign w:val="center"/>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tc>
        <w:tc>
          <w:tcPr>
            <w:vAlign w:val="center"/>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tự luận và trắc nghiệm</w:t>
            </w:r>
          </w:p>
        </w:tc>
        <w:tc>
          <w:tcPr>
            <w:vAlign w:val="cente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thi</w:t>
            </w:r>
          </w:p>
        </w:tc>
        <w:tc>
          <w:tcPr>
            <w:vAlign w:val="center"/>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191">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92">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1445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6"/>
        <w:gridCol w:w="2734"/>
        <w:gridCol w:w="563"/>
        <w:gridCol w:w="982"/>
        <w:gridCol w:w="1026"/>
        <w:gridCol w:w="563"/>
        <w:gridCol w:w="2961"/>
        <w:gridCol w:w="968"/>
        <w:gridCol w:w="1515"/>
        <w:gridCol w:w="2145"/>
        <w:tblGridChange w:id="0">
          <w:tblGrid>
            <w:gridCol w:w="996"/>
            <w:gridCol w:w="2734"/>
            <w:gridCol w:w="563"/>
            <w:gridCol w:w="982"/>
            <w:gridCol w:w="1026"/>
            <w:gridCol w:w="563"/>
            <w:gridCol w:w="2961"/>
            <w:gridCol w:w="968"/>
            <w:gridCol w:w="1515"/>
            <w:gridCol w:w="2145"/>
          </w:tblGrid>
        </w:tblGridChange>
      </w:tblGrid>
      <w:tr>
        <w:trPr>
          <w:cantSplit w:val="0"/>
          <w:trHeight w:val="1111" w:hRule="atLeast"/>
          <w:tblHeader w:val="1"/>
        </w:trPr>
        <w:tc>
          <w:tcPr>
            <w:vMerge w:val="restart"/>
            <w:vAlign w:val="center"/>
          </w:tcPr>
          <w:p w:rsidR="00000000" w:rsidDel="00000000" w:rsidP="00000000" w:rsidRDefault="00000000" w:rsidRPr="00000000" w14:paraId="0000019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9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9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Số tiết </w:t>
            </w:r>
            <w:r w:rsidDel="00000000" w:rsidR="00000000" w:rsidRPr="00000000">
              <w:rPr>
                <w:rtl w:val="0"/>
              </w:rPr>
            </w:r>
          </w:p>
        </w:tc>
        <w:tc>
          <w:tcPr>
            <w:vAlign w:val="center"/>
          </w:tcPr>
          <w:p w:rsidR="00000000" w:rsidDel="00000000" w:rsidP="00000000" w:rsidRDefault="00000000" w:rsidRPr="00000000" w14:paraId="0000019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w:t>
            </w:r>
          </w:p>
          <w:p w:rsidR="00000000" w:rsidDel="00000000" w:rsidP="00000000" w:rsidRDefault="00000000" w:rsidRPr="00000000" w14:paraId="0000019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chủ đề</w:t>
            </w:r>
          </w:p>
        </w:tc>
        <w:tc>
          <w:tcPr>
            <w:vAlign w:val="center"/>
          </w:tcPr>
          <w:p w:rsidR="00000000" w:rsidDel="00000000" w:rsidP="00000000" w:rsidRDefault="00000000" w:rsidRPr="00000000" w14:paraId="0000019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Align w:val="center"/>
          </w:tcPr>
          <w:p w:rsidR="00000000" w:rsidDel="00000000" w:rsidP="00000000" w:rsidRDefault="00000000" w:rsidRPr="00000000" w14:paraId="0000019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Align w:val="center"/>
          </w:tcPr>
          <w:p w:rsidR="00000000" w:rsidDel="00000000" w:rsidP="00000000" w:rsidRDefault="00000000" w:rsidRPr="00000000" w14:paraId="0000019D">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0"/>
          <w:tblHeader w:val="1"/>
        </w:trPr>
        <w:tc>
          <w:tcPr>
            <w:vMerge w:val="continue"/>
            <w:vAlign w:val="cente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A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A2">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A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Align w:val="center"/>
          </w:tcPr>
          <w:p w:rsidR="00000000" w:rsidDel="00000000" w:rsidP="00000000" w:rsidRDefault="00000000" w:rsidRPr="00000000" w14:paraId="000001A4">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7">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397" w:hRule="atLeast"/>
          <w:tblHeader w:val="1"/>
        </w:trPr>
        <w:tc>
          <w:tcPr>
            <w:vAlign w:val="cente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gridSpan w:val="4"/>
            <w:vAlign w:val="center"/>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r>
      <w:tr>
        <w:trPr>
          <w:cantSplit w:val="0"/>
          <w:trHeight w:val="507" w:hRule="atLeast"/>
          <w:tblHeader w:val="0"/>
        </w:trPr>
        <w:tc>
          <w:tcPr>
            <w:vAlign w:val="center"/>
          </w:tcPr>
          <w:p w:rsidR="00000000" w:rsidDel="00000000" w:rsidP="00000000" w:rsidRDefault="00000000" w:rsidRPr="00000000" w14:paraId="000001B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w:t>
            </w:r>
          </w:p>
        </w:tc>
        <w:tc>
          <w:tcPr>
            <w:vAlign w:val="center"/>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CHƯƠNG 1: TỔNG QUAN VỀ TRỒNG RONG BIỂN </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 Giới thiệu khái quát về mục tiêu, đối tượng, nhiệm vụ của môn học.. 1.2 Tình hình khai thác, sử dụng và nuôi trồng rong biển trên thế giới và Việt Nam</w:t>
              <w:tab/>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1.3 Tiềm năng và trở ngại trong nuôi trồng rong biển trên thế giới và Việt Nam</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1.4 Vai trò của rong biển trong đời sống con người</w:t>
              <w:tab/>
            </w:r>
            <w:r w:rsidDel="00000000" w:rsidR="00000000" w:rsidRPr="00000000">
              <w:rPr>
                <w:rtl w:val="0"/>
              </w:rPr>
            </w:r>
          </w:p>
        </w:tc>
        <w:tc>
          <w:tcPr>
            <w:vAlign w:val="center"/>
          </w:tcPr>
          <w:p w:rsidR="00000000" w:rsidDel="00000000" w:rsidP="00000000" w:rsidRDefault="00000000" w:rsidRPr="00000000" w14:paraId="000001B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w:t>
            </w:r>
          </w:p>
        </w:tc>
        <w:tc>
          <w:tcPr>
            <w:vAlign w:val="center"/>
          </w:tcPr>
          <w:p w:rsidR="00000000" w:rsidDel="00000000" w:rsidP="00000000" w:rsidRDefault="00000000" w:rsidRPr="00000000" w14:paraId="000001B8">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B9">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B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B">
            <w:pPr>
              <w:spacing w:after="120" w:before="12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Hiểu được đối tượng nghiên cứu của học phần.</w:t>
            </w:r>
          </w:p>
          <w:p w:rsidR="00000000" w:rsidDel="00000000" w:rsidP="00000000" w:rsidRDefault="00000000" w:rsidRPr="00000000" w14:paraId="000001BC">
            <w:pPr>
              <w:spacing w:after="120" w:before="12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Biết được tình hình khai thác, sử dụng và tiềm năng của ngành nuôi trồng rong biển</w:t>
            </w:r>
          </w:p>
        </w:tc>
        <w:tc>
          <w:tcPr>
            <w:vAlign w:val="center"/>
          </w:tcPr>
          <w:p w:rsidR="00000000" w:rsidDel="00000000" w:rsidP="00000000" w:rsidRDefault="00000000" w:rsidRPr="00000000" w14:paraId="000001B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 CLO2, CLO3</w:t>
            </w:r>
          </w:p>
          <w:p w:rsidR="00000000" w:rsidDel="00000000" w:rsidP="00000000" w:rsidRDefault="00000000" w:rsidRPr="00000000" w14:paraId="000001B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C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C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w:t>
            </w:r>
          </w:p>
          <w:p w:rsidR="00000000" w:rsidDel="00000000" w:rsidP="00000000" w:rsidRDefault="00000000" w:rsidRPr="00000000" w14:paraId="000001C2">
            <w:pPr>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C3">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C4">
            <w:pPr>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C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w:t>
            </w:r>
          </w:p>
        </w:tc>
        <w:tc>
          <w:tcPr>
            <w:vAlign w:val="cente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CHƯƠNG 2: KHAI THÁC VÀ BẢO VỆ NGUỒN LỢI RONG BIỂN VIỆT NAM</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 Nguồn lợi rong biển Việt Nam </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 Tiềm năng rong biển ở thủy vực nước lợ Đồng bằng sông Cửu Long </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2.3 Hiện trạng khai thác rong biển ở Việt Nam 2.4 Các biện pháp chính bảo vệ nguồn lợi rong biển ở Việt Nam</w:t>
            </w:r>
          </w:p>
        </w:tc>
        <w:tc>
          <w:tcPr>
            <w:vAlign w:val="center"/>
          </w:tcPr>
          <w:p w:rsidR="00000000" w:rsidDel="00000000" w:rsidP="00000000" w:rsidRDefault="00000000" w:rsidRPr="00000000" w14:paraId="000001C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w:t>
            </w:r>
          </w:p>
        </w:tc>
        <w:tc>
          <w:tcPr>
            <w:vAlign w:val="center"/>
          </w:tcPr>
          <w:p w:rsidR="00000000" w:rsidDel="00000000" w:rsidP="00000000" w:rsidRDefault="00000000" w:rsidRPr="00000000" w14:paraId="000001CB">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CC">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CD">
            <w:pPr>
              <w:spacing w:after="60" w:before="60" w:line="288" w:lineRule="auto"/>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1CE">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Hiểu được tuyệt chủng là gì, các nguyên nhân gây tuyệt chủng</w:t>
            </w:r>
          </w:p>
          <w:p w:rsidR="00000000" w:rsidDel="00000000" w:rsidP="00000000" w:rsidRDefault="00000000" w:rsidRPr="00000000" w14:paraId="000001CF">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Biết được hiện trạng khai thác và bảo vệ rong biển ở Việt Nam</w:t>
            </w:r>
          </w:p>
        </w:tc>
        <w:tc>
          <w:tcPr>
            <w:vAlign w:val="center"/>
          </w:tcPr>
          <w:p w:rsidR="00000000" w:rsidDel="00000000" w:rsidP="00000000" w:rsidRDefault="00000000" w:rsidRPr="00000000" w14:paraId="000001D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D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1D2">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D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D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w:t>
            </w:r>
          </w:p>
          <w:p w:rsidR="00000000" w:rsidDel="00000000" w:rsidP="00000000" w:rsidRDefault="00000000" w:rsidRPr="00000000" w14:paraId="000001D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D8">
            <w:pPr>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D9">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D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w:t>
            </w:r>
          </w:p>
        </w:tc>
        <w:tc>
          <w:tcPr/>
          <w:p w:rsidR="00000000" w:rsidDel="00000000" w:rsidP="00000000" w:rsidRDefault="00000000" w:rsidRPr="00000000" w14:paraId="000001DB">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CHƯƠNG 3: NHỮNG VẤN ĐỀ CƠ BẢN TRONG NUÔI TRỒNG RONG BIỂN </w:t>
            </w:r>
            <w:r w:rsidDel="00000000" w:rsidR="00000000" w:rsidRPr="00000000">
              <w:rPr>
                <w:rFonts w:ascii="Times New Roman" w:cs="Times New Roman" w:eastAsia="Times New Roman" w:hAnsi="Times New Roman"/>
                <w:sz w:val="26"/>
                <w:szCs w:val="26"/>
                <w:rtl w:val="0"/>
              </w:rPr>
              <w:t xml:space="preserve">3.1 Đặc điểm sinh học và sinh sản của rong biển, nguồn giống rong biển</w:t>
            </w:r>
          </w:p>
          <w:p w:rsidR="00000000" w:rsidDel="00000000" w:rsidP="00000000" w:rsidRDefault="00000000" w:rsidRPr="00000000" w14:paraId="000001DC">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Mối quan hệ giữa môi trường và rong biển.</w:t>
            </w:r>
          </w:p>
          <w:p w:rsidR="00000000" w:rsidDel="00000000" w:rsidP="00000000" w:rsidRDefault="00000000" w:rsidRPr="00000000" w14:paraId="000001DD">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Phương pháp nghiên cứu rong biển </w:t>
            </w:r>
          </w:p>
          <w:p w:rsidR="00000000" w:rsidDel="00000000" w:rsidP="00000000" w:rsidRDefault="00000000" w:rsidRPr="00000000" w14:paraId="000001DE">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3.4 Chọn địa điểm và hình thức nuôi trồng rong biển</w:t>
            </w:r>
            <w:r w:rsidDel="00000000" w:rsidR="00000000" w:rsidRPr="00000000">
              <w:rPr>
                <w:rtl w:val="0"/>
              </w:rPr>
            </w:r>
          </w:p>
        </w:tc>
        <w:tc>
          <w:tcPr>
            <w:vAlign w:val="center"/>
          </w:tcPr>
          <w:p w:rsidR="00000000" w:rsidDel="00000000" w:rsidP="00000000" w:rsidRDefault="00000000" w:rsidRPr="00000000" w14:paraId="000001D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w:t>
            </w:r>
          </w:p>
        </w:tc>
        <w:tc>
          <w:tcPr>
            <w:vAlign w:val="center"/>
          </w:tcPr>
          <w:p w:rsidR="00000000" w:rsidDel="00000000" w:rsidP="00000000" w:rsidRDefault="00000000" w:rsidRPr="00000000" w14:paraId="000001E0">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E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E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88"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Biết được đặc điểm sinh học của rong biển.</w:t>
            </w:r>
          </w:p>
          <w:p w:rsidR="00000000" w:rsidDel="00000000" w:rsidP="00000000" w:rsidRDefault="00000000" w:rsidRPr="00000000" w14:paraId="000001E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88"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Nắm được các phương pháp nghiên cứu rong biển</w:t>
            </w:r>
          </w:p>
        </w:tc>
        <w:tc>
          <w:tcPr>
            <w:vAlign w:val="center"/>
          </w:tcPr>
          <w:p w:rsidR="00000000" w:rsidDel="00000000" w:rsidP="00000000" w:rsidRDefault="00000000" w:rsidRPr="00000000" w14:paraId="000001E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 CLO2, CLO3</w:t>
            </w:r>
          </w:p>
          <w:p w:rsidR="00000000" w:rsidDel="00000000" w:rsidP="00000000" w:rsidRDefault="00000000" w:rsidRPr="00000000" w14:paraId="000001E6">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tc>
        <w:tc>
          <w:tcPr/>
          <w:p w:rsidR="00000000" w:rsidDel="00000000" w:rsidP="00000000" w:rsidRDefault="00000000" w:rsidRPr="00000000" w14:paraId="000001E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E8">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9">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w:t>
            </w:r>
          </w:p>
          <w:p w:rsidR="00000000" w:rsidDel="00000000" w:rsidP="00000000" w:rsidRDefault="00000000" w:rsidRPr="00000000" w14:paraId="000001E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EB">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E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w:t>
            </w:r>
          </w:p>
        </w:tc>
        <w:tc>
          <w:tcPr>
            <w:vAlign w:val="center"/>
          </w:tcPr>
          <w:p w:rsidR="00000000" w:rsidDel="00000000" w:rsidP="00000000" w:rsidRDefault="00000000" w:rsidRPr="00000000" w14:paraId="000001ED">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CHƯƠNG 4: KỸ THUẬT NUÔI TRỒNG RONG CÂU </w:t>
            </w:r>
            <w:r w:rsidDel="00000000" w:rsidR="00000000" w:rsidRPr="00000000">
              <w:rPr>
                <w:rFonts w:ascii="Times New Roman" w:cs="Times New Roman" w:eastAsia="Times New Roman" w:hAnsi="Times New Roman"/>
                <w:sz w:val="26"/>
                <w:szCs w:val="26"/>
                <w:rtl w:val="0"/>
              </w:rPr>
              <w:t xml:space="preserve">4.1 Đặc điểm sinh học rong câu</w:t>
            </w:r>
          </w:p>
          <w:p w:rsidR="00000000" w:rsidDel="00000000" w:rsidP="00000000" w:rsidRDefault="00000000" w:rsidRPr="00000000" w14:paraId="000001EE">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Chọn địa điểm và chuẩn bị giống rong câu 4.3 Kỹ thuật nuôi trồng rong câu thương phẩm</w:t>
            </w:r>
          </w:p>
          <w:p w:rsidR="00000000" w:rsidDel="00000000" w:rsidP="00000000" w:rsidRDefault="00000000" w:rsidRPr="00000000" w14:paraId="000001EF">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4.4 Kỹ thuật thu hoạch và sơ chế</w:t>
            </w:r>
            <w:r w:rsidDel="00000000" w:rsidR="00000000" w:rsidRPr="00000000">
              <w:rPr>
                <w:rtl w:val="0"/>
              </w:rPr>
            </w:r>
          </w:p>
        </w:tc>
        <w:tc>
          <w:tcPr>
            <w:vAlign w:val="center"/>
          </w:tcPr>
          <w:p w:rsidR="00000000" w:rsidDel="00000000" w:rsidP="00000000" w:rsidRDefault="00000000" w:rsidRPr="00000000" w14:paraId="000001F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w:t>
            </w:r>
          </w:p>
        </w:tc>
        <w:tc>
          <w:tcPr>
            <w:vAlign w:val="center"/>
          </w:tcPr>
          <w:p w:rsidR="00000000" w:rsidDel="00000000" w:rsidP="00000000" w:rsidRDefault="00000000" w:rsidRPr="00000000" w14:paraId="000001F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F2">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F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F4">
            <w:pPr>
              <w:spacing w:after="120" w:before="12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Biết được đặc điểm của rong câu và phương pháp nuôi trồng rong câu</w:t>
            </w:r>
          </w:p>
          <w:p w:rsidR="00000000" w:rsidDel="00000000" w:rsidP="00000000" w:rsidRDefault="00000000" w:rsidRPr="00000000" w14:paraId="000001F5">
            <w:pPr>
              <w:spacing w:after="120" w:before="120" w:lineRule="auto"/>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F6">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1F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1F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1F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FA">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F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w:t>
            </w:r>
          </w:p>
          <w:p w:rsidR="00000000" w:rsidDel="00000000" w:rsidP="00000000" w:rsidRDefault="00000000" w:rsidRPr="00000000" w14:paraId="000001F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FD">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F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5 </w:t>
            </w:r>
          </w:p>
        </w:tc>
        <w:tc>
          <w:tcPr>
            <w:vAlign w:val="center"/>
          </w:tcPr>
          <w:p w:rsidR="00000000" w:rsidDel="00000000" w:rsidP="00000000" w:rsidRDefault="00000000" w:rsidRPr="00000000" w14:paraId="000001FF">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CHƯƠNG 5: KỸ THUẬT NUÔI TRỒNG RONG SỤN </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5.1 Đặc điểm sinh học rong sụn</w:t>
            </w:r>
          </w:p>
          <w:p w:rsidR="00000000" w:rsidDel="00000000" w:rsidP="00000000" w:rsidRDefault="00000000" w:rsidRPr="00000000" w14:paraId="00000200">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Chọn địa điểm và chuẩn bị giống </w:t>
            </w:r>
          </w:p>
          <w:p w:rsidR="00000000" w:rsidDel="00000000" w:rsidP="00000000" w:rsidRDefault="00000000" w:rsidRPr="00000000" w14:paraId="00000201">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 Kỹ thuật nuôi trồng rong sụn thương phẩm</w:t>
            </w:r>
          </w:p>
          <w:p w:rsidR="00000000" w:rsidDel="00000000" w:rsidP="00000000" w:rsidRDefault="00000000" w:rsidRPr="00000000" w14:paraId="00000202">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5.4 Kỹ thuật thu hoạch và sơ chế</w:t>
            </w:r>
            <w:r w:rsidDel="00000000" w:rsidR="00000000" w:rsidRPr="00000000">
              <w:rPr>
                <w:rFonts w:ascii="Times New Roman" w:cs="Times New Roman" w:eastAsia="Times New Roman" w:hAnsi="Times New Roman"/>
                <w:b w:val="1"/>
                <w:color w:val="000000"/>
                <w:sz w:val="26"/>
                <w:szCs w:val="26"/>
                <w:rtl w:val="0"/>
              </w:rPr>
              <w:t xml:space="preserve"> </w:t>
            </w:r>
          </w:p>
        </w:tc>
        <w:tc>
          <w:tcPr>
            <w:vAlign w:val="center"/>
          </w:tcPr>
          <w:p w:rsidR="00000000" w:rsidDel="00000000" w:rsidP="00000000" w:rsidRDefault="00000000" w:rsidRPr="00000000" w14:paraId="0000020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w:t>
            </w:r>
          </w:p>
        </w:tc>
        <w:tc>
          <w:tcPr>
            <w:vAlign w:val="center"/>
          </w:tcPr>
          <w:p w:rsidR="00000000" w:rsidDel="00000000" w:rsidP="00000000" w:rsidRDefault="00000000" w:rsidRPr="00000000" w14:paraId="00000204">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205">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20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07">
            <w:pPr>
              <w:spacing w:after="120" w:before="12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Biết được đặc điểm của rong câu và phương pháp nuôi trồng rong sụn</w:t>
            </w:r>
          </w:p>
          <w:p w:rsidR="00000000" w:rsidDel="00000000" w:rsidP="00000000" w:rsidRDefault="00000000" w:rsidRPr="00000000" w14:paraId="00000208">
            <w:pPr>
              <w:spacing w:after="120" w:before="120" w:line="288" w:lineRule="auto"/>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20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20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20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20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20D">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w:t>
            </w:r>
          </w:p>
          <w:p w:rsidR="00000000" w:rsidDel="00000000" w:rsidP="00000000" w:rsidRDefault="00000000" w:rsidRPr="00000000" w14:paraId="0000020F">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210">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1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w:t>
            </w:r>
          </w:p>
        </w:tc>
        <w:tc>
          <w:tcPr>
            <w:vAlign w:val="center"/>
          </w:tcPr>
          <w:p w:rsidR="00000000" w:rsidDel="00000000" w:rsidP="00000000" w:rsidRDefault="00000000" w:rsidRPr="00000000" w14:paraId="00000212">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6: KỸ THUẬT NUÔI TRỒNG RONG NHO</w:t>
            </w:r>
          </w:p>
          <w:p w:rsidR="00000000" w:rsidDel="00000000" w:rsidP="00000000" w:rsidRDefault="00000000" w:rsidRPr="00000000" w14:paraId="00000213">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 Đặc điểm sinh học rong nho</w:t>
            </w:r>
          </w:p>
          <w:p w:rsidR="00000000" w:rsidDel="00000000" w:rsidP="00000000" w:rsidRDefault="00000000" w:rsidRPr="00000000" w14:paraId="00000214">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6.2 Chọn địa điểm và chuẩn bị giống </w:t>
            </w:r>
          </w:p>
          <w:p w:rsidR="00000000" w:rsidDel="00000000" w:rsidP="00000000" w:rsidRDefault="00000000" w:rsidRPr="00000000" w14:paraId="00000215">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6.3 Kỹ thuật nuôi trồng rong nho thương phẩm</w:t>
            </w:r>
          </w:p>
          <w:p w:rsidR="00000000" w:rsidDel="00000000" w:rsidP="00000000" w:rsidRDefault="00000000" w:rsidRPr="00000000" w14:paraId="00000216">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6.4 Kỹ thuật thu hoạch và sơ chế</w:t>
            </w:r>
            <w:r w:rsidDel="00000000" w:rsidR="00000000" w:rsidRPr="00000000">
              <w:rPr>
                <w:rtl w:val="0"/>
              </w:rPr>
            </w:r>
          </w:p>
        </w:tc>
        <w:tc>
          <w:tcPr>
            <w:vAlign w:val="center"/>
          </w:tcPr>
          <w:p w:rsidR="00000000" w:rsidDel="00000000" w:rsidP="00000000" w:rsidRDefault="00000000" w:rsidRPr="00000000" w14:paraId="0000021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18">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219">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p w:rsidR="00000000" w:rsidDel="00000000" w:rsidP="00000000" w:rsidRDefault="00000000" w:rsidRPr="00000000" w14:paraId="0000021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1B">
            <w:pPr>
              <w:spacing w:after="120" w:before="12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Biết được đặc điểm của rong câu và phương pháp nuôi trồng rong nho</w:t>
            </w:r>
          </w:p>
          <w:p w:rsidR="00000000" w:rsidDel="00000000" w:rsidP="00000000" w:rsidRDefault="00000000" w:rsidRPr="00000000" w14:paraId="0000021C">
            <w:pPr>
              <w:spacing w:after="120" w:before="120" w:line="288" w:lineRule="auto"/>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21D">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21E">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21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22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221">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w:t>
            </w:r>
          </w:p>
          <w:p w:rsidR="00000000" w:rsidDel="00000000" w:rsidP="00000000" w:rsidRDefault="00000000" w:rsidRPr="00000000" w14:paraId="00000223">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224">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25">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w:t>
            </w:r>
          </w:p>
        </w:tc>
        <w:tc>
          <w:tcPr>
            <w:vAlign w:val="center"/>
          </w:tcPr>
          <w:p w:rsidR="00000000" w:rsidDel="00000000" w:rsidP="00000000" w:rsidRDefault="00000000" w:rsidRPr="00000000" w14:paraId="00000226">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7: ỨNG DỤNG RONG BIỂN TRONG NUÔI TRỒNG THỦY SẢN</w:t>
            </w:r>
          </w:p>
          <w:p w:rsidR="00000000" w:rsidDel="00000000" w:rsidP="00000000" w:rsidRDefault="00000000" w:rsidRPr="00000000" w14:paraId="00000227">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7.1 Giá trị dinh dưỡng của rong biển</w:t>
            </w:r>
          </w:p>
          <w:p w:rsidR="00000000" w:rsidDel="00000000" w:rsidP="00000000" w:rsidRDefault="00000000" w:rsidRPr="00000000" w14:paraId="00000228">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7.2 Sử dụng rong biển làm nguồn nguyên liệu trong thức ăn nuôi trồng thủy sản</w:t>
            </w:r>
          </w:p>
          <w:p w:rsidR="00000000" w:rsidDel="00000000" w:rsidP="00000000" w:rsidRDefault="00000000" w:rsidRPr="00000000" w14:paraId="00000229">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7.3 Sử dụng rong biển trong mô hình nuôi kết hợp với các loại thủy sản</w:t>
            </w:r>
          </w:p>
          <w:p w:rsidR="00000000" w:rsidDel="00000000" w:rsidP="00000000" w:rsidRDefault="00000000" w:rsidRPr="00000000" w14:paraId="0000022A">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7.4 Sử dụng các hợp chất chiết xuất từ rong biển trong nuôi trồng thủy sản</w:t>
            </w:r>
            <w:r w:rsidDel="00000000" w:rsidR="00000000" w:rsidRPr="00000000">
              <w:rPr>
                <w:rtl w:val="0"/>
              </w:rPr>
            </w:r>
          </w:p>
        </w:tc>
        <w:tc>
          <w:tcPr>
            <w:vAlign w:val="center"/>
          </w:tcPr>
          <w:p w:rsidR="00000000" w:rsidDel="00000000" w:rsidP="00000000" w:rsidRDefault="00000000" w:rsidRPr="00000000" w14:paraId="0000022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w:t>
            </w:r>
          </w:p>
        </w:tc>
        <w:tc>
          <w:tcPr>
            <w:vAlign w:val="center"/>
          </w:tcPr>
          <w:p w:rsidR="00000000" w:rsidDel="00000000" w:rsidP="00000000" w:rsidRDefault="00000000" w:rsidRPr="00000000" w14:paraId="0000022C">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22D">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p w:rsidR="00000000" w:rsidDel="00000000" w:rsidP="00000000" w:rsidRDefault="00000000" w:rsidRPr="00000000" w14:paraId="000002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88"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Biết được giá trị dinh dưỡng của rong biển</w:t>
            </w:r>
          </w:p>
          <w:p w:rsidR="00000000" w:rsidDel="00000000" w:rsidP="00000000" w:rsidRDefault="00000000" w:rsidRPr="00000000" w14:paraId="000002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88"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Ứng dụng rong biển trong nuôi trồng thủy sản và chiết suất các hoạt chất từ rong biển</w:t>
            </w:r>
          </w:p>
        </w:tc>
        <w:tc>
          <w:tcPr>
            <w:vAlign w:val="center"/>
          </w:tcPr>
          <w:p w:rsidR="00000000" w:rsidDel="00000000" w:rsidP="00000000" w:rsidRDefault="00000000" w:rsidRPr="00000000" w14:paraId="000002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p>
          <w:p w:rsidR="00000000" w:rsidDel="00000000" w:rsidP="00000000" w:rsidRDefault="00000000" w:rsidRPr="00000000" w14:paraId="0000023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23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23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23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236">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w:t>
            </w:r>
          </w:p>
          <w:p w:rsidR="00000000" w:rsidDel="00000000" w:rsidP="00000000" w:rsidRDefault="00000000" w:rsidRPr="00000000" w14:paraId="0000023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239">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3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8</w:t>
            </w:r>
          </w:p>
        </w:tc>
        <w:tc>
          <w:tcPr>
            <w:vAlign w:val="center"/>
          </w:tcPr>
          <w:p w:rsidR="00000000" w:rsidDel="00000000" w:rsidP="00000000" w:rsidRDefault="00000000" w:rsidRPr="00000000" w14:paraId="0000023B">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8: CÁC VẤN ĐỀ LIÊN QUAN ĐẾN RONG BIỂN</w:t>
            </w:r>
          </w:p>
          <w:p w:rsidR="00000000" w:rsidDel="00000000" w:rsidP="00000000" w:rsidRDefault="00000000" w:rsidRPr="00000000" w14:paraId="0000023C">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8.1 Khái quát về các điều kiện sinh thái và mô hình nuôi trồng các loài rong biển có giá trị kinh tế ở Việt Nam</w:t>
            </w:r>
          </w:p>
          <w:p w:rsidR="00000000" w:rsidDel="00000000" w:rsidP="00000000" w:rsidRDefault="00000000" w:rsidRPr="00000000" w14:paraId="0000023D">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8.2 Tổng hợp và đánh giá các nghiên cứu về ứng dụng rong biển và các hợp chất chiết xuất</w:t>
              <w:br w:type="textWrapping"/>
              <w:t xml:space="preserve">từ rong biển trong nuôi trồng thủy sản</w:t>
            </w:r>
          </w:p>
          <w:p w:rsidR="00000000" w:rsidDel="00000000" w:rsidP="00000000" w:rsidRDefault="00000000" w:rsidRPr="00000000" w14:paraId="0000023E">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8.3 Xây dựng khu nuôi và thiết kế giàn, bè thích hợp với loại rong biển được chọn để nuôi</w:t>
              <w:br w:type="textWrapping"/>
              <w:t xml:space="preserve">trồng</w:t>
            </w:r>
            <w:r w:rsidDel="00000000" w:rsidR="00000000" w:rsidRPr="00000000">
              <w:rPr>
                <w:rtl w:val="0"/>
              </w:rPr>
            </w:r>
          </w:p>
        </w:tc>
        <w:tc>
          <w:tcPr>
            <w:vAlign w:val="center"/>
          </w:tcPr>
          <w:p w:rsidR="00000000" w:rsidDel="00000000" w:rsidP="00000000" w:rsidRDefault="00000000" w:rsidRPr="00000000" w14:paraId="000002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w:t>
            </w:r>
          </w:p>
        </w:tc>
        <w:tc>
          <w:tcPr>
            <w:vAlign w:val="center"/>
          </w:tcPr>
          <w:p w:rsidR="00000000" w:rsidDel="00000000" w:rsidP="00000000" w:rsidRDefault="00000000" w:rsidRPr="00000000" w14:paraId="00000240">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24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p w:rsidR="00000000" w:rsidDel="00000000" w:rsidP="00000000" w:rsidRDefault="00000000" w:rsidRPr="00000000" w14:paraId="0000024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88"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 khả năng nhận xét và đánh giá những vấn đề liên quan đến sinh thái, ứng dụng và nuôi trồng rong biển</w:t>
            </w:r>
          </w:p>
        </w:tc>
        <w:tc>
          <w:tcPr>
            <w:vAlign w:val="center"/>
          </w:tcPr>
          <w:p w:rsidR="00000000" w:rsidDel="00000000" w:rsidP="00000000" w:rsidRDefault="00000000" w:rsidRPr="00000000" w14:paraId="0000024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p w:rsidR="00000000" w:rsidDel="00000000" w:rsidP="00000000" w:rsidRDefault="00000000" w:rsidRPr="00000000" w14:paraId="00000245">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p>
          <w:p w:rsidR="00000000" w:rsidDel="00000000" w:rsidP="00000000" w:rsidRDefault="00000000" w:rsidRPr="00000000" w14:paraId="00000246">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24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24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24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24A">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w:t>
            </w:r>
          </w:p>
          <w:p w:rsidR="00000000" w:rsidDel="00000000" w:rsidP="00000000" w:rsidRDefault="00000000" w:rsidRPr="00000000" w14:paraId="0000024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24D">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4E">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9,10,11</w:t>
            </w:r>
          </w:p>
        </w:tc>
        <w:tc>
          <w:tcPr>
            <w:vAlign w:val="center"/>
          </w:tcPr>
          <w:p w:rsidR="00000000" w:rsidDel="00000000" w:rsidP="00000000" w:rsidRDefault="00000000" w:rsidRPr="00000000" w14:paraId="0000024F">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9: THỰC HÀNH</w:t>
            </w:r>
          </w:p>
          <w:p w:rsidR="00000000" w:rsidDel="00000000" w:rsidP="00000000" w:rsidRDefault="00000000" w:rsidRPr="00000000" w14:paraId="00000250">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9.1 Nhận dạng một số loài rong biển có giá trị kinh tế ở Việt Nam</w:t>
            </w:r>
          </w:p>
          <w:p w:rsidR="00000000" w:rsidDel="00000000" w:rsidP="00000000" w:rsidRDefault="00000000" w:rsidRPr="00000000" w14:paraId="00000251">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9.2 Nhận dạng một số loài rong biển phổ biến ở đồng bằng</w:t>
            </w:r>
          </w:p>
          <w:p w:rsidR="00000000" w:rsidDel="00000000" w:rsidP="00000000" w:rsidRDefault="00000000" w:rsidRPr="00000000" w14:paraId="00000252">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9.3 Kỹ thuật trồng rong biển</w:t>
            </w:r>
            <w:r w:rsidDel="00000000" w:rsidR="00000000" w:rsidRPr="00000000">
              <w:rPr>
                <w:rtl w:val="0"/>
              </w:rPr>
            </w:r>
          </w:p>
        </w:tc>
        <w:tc>
          <w:tcPr>
            <w:vAlign w:val="center"/>
          </w:tcPr>
          <w:p w:rsidR="00000000" w:rsidDel="00000000" w:rsidP="00000000" w:rsidRDefault="00000000" w:rsidRPr="00000000" w14:paraId="0000025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54">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255">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30</w:t>
            </w:r>
          </w:p>
        </w:tc>
        <w:tc>
          <w:tcPr/>
          <w:p w:rsidR="00000000" w:rsidDel="00000000" w:rsidP="00000000" w:rsidRDefault="00000000" w:rsidRPr="00000000" w14:paraId="0000025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88"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Nhận biết các loài rong biển có giá trị kinh tế tại Việt Nam và khu vực Kiên Giang.</w:t>
            </w:r>
          </w:p>
          <w:p w:rsidR="00000000" w:rsidDel="00000000" w:rsidP="00000000" w:rsidRDefault="00000000" w:rsidRPr="00000000" w14:paraId="000002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88"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Nắm kỹ thuật nuôi trồng rong sụn, rong câu và rong nho</w:t>
            </w:r>
          </w:p>
        </w:tc>
        <w:tc>
          <w:tcPr>
            <w:vAlign w:val="center"/>
          </w:tcPr>
          <w:p w:rsidR="00000000" w:rsidDel="00000000" w:rsidP="00000000" w:rsidRDefault="00000000" w:rsidRPr="00000000" w14:paraId="0000025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25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25B">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thao tác để hướng dẫn</w:t>
            </w:r>
          </w:p>
        </w:tc>
        <w:tc>
          <w:tcPr/>
          <w:p w:rsidR="00000000" w:rsidDel="00000000" w:rsidP="00000000" w:rsidRDefault="00000000" w:rsidRPr="00000000" w14:paraId="0000025C">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ở nhà: </w:t>
            </w:r>
          </w:p>
          <w:p w:rsidR="00000000" w:rsidDel="00000000" w:rsidP="00000000" w:rsidRDefault="00000000" w:rsidRPr="00000000" w14:paraId="0000025D">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Đọc trước nội dung bài 3 tài liệu [1]</w:t>
            </w:r>
          </w:p>
          <w:p w:rsidR="00000000" w:rsidDel="00000000" w:rsidP="00000000" w:rsidRDefault="00000000" w:rsidRPr="00000000" w14:paraId="0000025E">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25F">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gia thảo luận và và thực hành thao tác</w:t>
            </w:r>
          </w:p>
        </w:tc>
      </w:tr>
    </w:tbl>
    <w:p w:rsidR="00000000" w:rsidDel="00000000" w:rsidP="00000000" w:rsidRDefault="00000000" w:rsidRPr="00000000" w14:paraId="00000260">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61">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062.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6"/>
        <w:gridCol w:w="2133"/>
        <w:gridCol w:w="1194"/>
        <w:gridCol w:w="2978"/>
        <w:gridCol w:w="2121"/>
        <w:tblGridChange w:id="0">
          <w:tblGrid>
            <w:gridCol w:w="636"/>
            <w:gridCol w:w="2133"/>
            <w:gridCol w:w="1194"/>
            <w:gridCol w:w="2978"/>
            <w:gridCol w:w="2121"/>
          </w:tblGrid>
        </w:tblGridChange>
      </w:tblGrid>
      <w:tr>
        <w:trPr>
          <w:cantSplit w:val="0"/>
          <w:tblHeader w:val="0"/>
        </w:trPr>
        <w:tc>
          <w:tcPr>
            <w:vAlign w:val="center"/>
          </w:tcPr>
          <w:p w:rsidR="00000000" w:rsidDel="00000000" w:rsidP="00000000" w:rsidRDefault="00000000" w:rsidRPr="00000000" w14:paraId="00000263">
            <w:pPr>
              <w:jc w:val="center"/>
              <w:rPr>
                <w:b w:val="1"/>
                <w:color w:val="000000"/>
                <w:sz w:val="26"/>
                <w:szCs w:val="26"/>
              </w:rPr>
            </w:pPr>
            <w:r w:rsidDel="00000000" w:rsidR="00000000" w:rsidRPr="00000000">
              <w:rPr>
                <w:b w:val="1"/>
                <w:color w:val="000000"/>
                <w:sz w:val="26"/>
                <w:szCs w:val="26"/>
                <w:rtl w:val="0"/>
              </w:rPr>
              <w:t xml:space="preserve">TT</w:t>
            </w:r>
          </w:p>
        </w:tc>
        <w:tc>
          <w:tcPr>
            <w:vAlign w:val="center"/>
          </w:tcPr>
          <w:p w:rsidR="00000000" w:rsidDel="00000000" w:rsidP="00000000" w:rsidRDefault="00000000" w:rsidRPr="00000000" w14:paraId="00000264">
            <w:pPr>
              <w:jc w:val="center"/>
              <w:rPr>
                <w:b w:val="1"/>
                <w:color w:val="000000"/>
                <w:sz w:val="26"/>
                <w:szCs w:val="26"/>
              </w:rPr>
            </w:pPr>
            <w:r w:rsidDel="00000000" w:rsidR="00000000" w:rsidRPr="00000000">
              <w:rPr>
                <w:b w:val="1"/>
                <w:color w:val="000000"/>
                <w:sz w:val="26"/>
                <w:szCs w:val="26"/>
                <w:rtl w:val="0"/>
              </w:rPr>
              <w:t xml:space="preserve">Tên tác giả</w:t>
            </w:r>
          </w:p>
        </w:tc>
        <w:tc>
          <w:tcPr>
            <w:vAlign w:val="center"/>
          </w:tcPr>
          <w:p w:rsidR="00000000" w:rsidDel="00000000" w:rsidP="00000000" w:rsidRDefault="00000000" w:rsidRPr="00000000" w14:paraId="00000265">
            <w:pPr>
              <w:jc w:val="center"/>
              <w:rPr>
                <w:b w:val="1"/>
                <w:color w:val="000000"/>
                <w:sz w:val="26"/>
                <w:szCs w:val="26"/>
              </w:rPr>
            </w:pPr>
            <w:r w:rsidDel="00000000" w:rsidR="00000000" w:rsidRPr="00000000">
              <w:rPr>
                <w:b w:val="1"/>
                <w:color w:val="000000"/>
                <w:sz w:val="26"/>
                <w:szCs w:val="26"/>
                <w:rtl w:val="0"/>
              </w:rPr>
              <w:t xml:space="preserve">Năm xuất bản</w:t>
            </w:r>
          </w:p>
        </w:tc>
        <w:tc>
          <w:tcPr>
            <w:vAlign w:val="center"/>
          </w:tcPr>
          <w:p w:rsidR="00000000" w:rsidDel="00000000" w:rsidP="00000000" w:rsidRDefault="00000000" w:rsidRPr="00000000" w14:paraId="00000266">
            <w:pPr>
              <w:jc w:val="center"/>
              <w:rPr>
                <w:b w:val="1"/>
                <w:color w:val="000000"/>
                <w:sz w:val="26"/>
                <w:szCs w:val="26"/>
              </w:rPr>
            </w:pPr>
            <w:r w:rsidDel="00000000" w:rsidR="00000000" w:rsidRPr="00000000">
              <w:rPr>
                <w:b w:val="1"/>
                <w:color w:val="000000"/>
                <w:sz w:val="26"/>
                <w:szCs w:val="26"/>
                <w:rtl w:val="0"/>
              </w:rPr>
              <w:t xml:space="preserve">Tên sách, giáo trình,</w:t>
            </w:r>
          </w:p>
          <w:p w:rsidR="00000000" w:rsidDel="00000000" w:rsidP="00000000" w:rsidRDefault="00000000" w:rsidRPr="00000000" w14:paraId="00000267">
            <w:pPr>
              <w:jc w:val="center"/>
              <w:rPr>
                <w:b w:val="1"/>
                <w:color w:val="000000"/>
                <w:sz w:val="26"/>
                <w:szCs w:val="26"/>
              </w:rPr>
            </w:pPr>
            <w:r w:rsidDel="00000000" w:rsidR="00000000" w:rsidRPr="00000000">
              <w:rPr>
                <w:b w:val="1"/>
                <w:color w:val="000000"/>
                <w:sz w:val="26"/>
                <w:szCs w:val="26"/>
                <w:rtl w:val="0"/>
              </w:rPr>
              <w:t xml:space="preserve">tên bài báo, văn bản</w:t>
            </w:r>
          </w:p>
        </w:tc>
        <w:tc>
          <w:tcPr>
            <w:vAlign w:val="center"/>
          </w:tcPr>
          <w:p w:rsidR="00000000" w:rsidDel="00000000" w:rsidP="00000000" w:rsidRDefault="00000000" w:rsidRPr="00000000" w14:paraId="00000268">
            <w:pPr>
              <w:jc w:val="center"/>
              <w:rPr>
                <w:b w:val="1"/>
                <w:color w:val="000000"/>
                <w:sz w:val="26"/>
                <w:szCs w:val="26"/>
              </w:rPr>
            </w:pPr>
            <w:r w:rsidDel="00000000" w:rsidR="00000000" w:rsidRPr="00000000">
              <w:rPr>
                <w:b w:val="1"/>
                <w:color w:val="000000"/>
                <w:sz w:val="26"/>
                <w:szCs w:val="26"/>
                <w:rtl w:val="0"/>
              </w:rPr>
              <w:t xml:space="preserve">NXB, tên tạp chí/</w:t>
            </w:r>
          </w:p>
          <w:p w:rsidR="00000000" w:rsidDel="00000000" w:rsidP="00000000" w:rsidRDefault="00000000" w:rsidRPr="00000000" w14:paraId="00000269">
            <w:pPr>
              <w:jc w:val="center"/>
              <w:rPr>
                <w:b w:val="1"/>
                <w:color w:val="000000"/>
                <w:sz w:val="26"/>
                <w:szCs w:val="26"/>
              </w:rPr>
            </w:pPr>
            <w:r w:rsidDel="00000000" w:rsidR="00000000" w:rsidRPr="00000000">
              <w:rPr>
                <w:b w:val="1"/>
                <w:color w:val="000000"/>
                <w:sz w:val="26"/>
                <w:szCs w:val="26"/>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26A">
            <w:pPr>
              <w:jc w:val="center"/>
              <w:rPr>
                <w:b w:val="1"/>
                <w:color w:val="000000"/>
                <w:sz w:val="26"/>
                <w:szCs w:val="26"/>
              </w:rPr>
            </w:pPr>
            <w:r w:rsidDel="00000000" w:rsidR="00000000" w:rsidRPr="00000000">
              <w:rPr>
                <w:b w:val="1"/>
                <w:color w:val="000000"/>
                <w:sz w:val="26"/>
                <w:szCs w:val="26"/>
                <w:rtl w:val="0"/>
              </w:rPr>
              <w:t xml:space="preserve">I</w:t>
            </w:r>
          </w:p>
        </w:tc>
        <w:tc>
          <w:tcPr>
            <w:gridSpan w:val="4"/>
            <w:vAlign w:val="center"/>
          </w:tcPr>
          <w:p w:rsidR="00000000" w:rsidDel="00000000" w:rsidP="00000000" w:rsidRDefault="00000000" w:rsidRPr="00000000" w14:paraId="0000026B">
            <w:pPr>
              <w:rPr>
                <w:color w:val="000000"/>
                <w:sz w:val="26"/>
                <w:szCs w:val="26"/>
              </w:rPr>
            </w:pPr>
            <w:r w:rsidDel="00000000" w:rsidR="00000000" w:rsidRPr="00000000">
              <w:rPr>
                <w:b w:val="1"/>
                <w:color w:val="000000"/>
                <w:sz w:val="26"/>
                <w:szCs w:val="26"/>
                <w:rtl w:val="0"/>
              </w:rPr>
              <w:t xml:space="preserve">Giáo trình chính</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6F">
            <w:pPr>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270">
            <w:pPr>
              <w:jc w:val="center"/>
              <w:rPr>
                <w:color w:val="000000"/>
                <w:sz w:val="26"/>
                <w:szCs w:val="26"/>
              </w:rPr>
            </w:pPr>
            <w:r w:rsidDel="00000000" w:rsidR="00000000" w:rsidRPr="00000000">
              <w:rPr>
                <w:sz w:val="26"/>
                <w:szCs w:val="26"/>
                <w:rtl w:val="0"/>
              </w:rPr>
              <w:t xml:space="preserve">Ninh Khắc Huyền Trân</w:t>
            </w:r>
            <w:r w:rsidDel="00000000" w:rsidR="00000000" w:rsidRPr="00000000">
              <w:rPr>
                <w:rtl w:val="0"/>
              </w:rPr>
            </w:r>
          </w:p>
        </w:tc>
        <w:tc>
          <w:tcPr>
            <w:vAlign w:val="center"/>
          </w:tcPr>
          <w:p w:rsidR="00000000" w:rsidDel="00000000" w:rsidP="00000000" w:rsidRDefault="00000000" w:rsidRPr="00000000" w14:paraId="00000271">
            <w:pPr>
              <w:jc w:val="center"/>
              <w:rPr>
                <w:color w:val="000000"/>
                <w:sz w:val="26"/>
                <w:szCs w:val="26"/>
              </w:rPr>
            </w:pPr>
            <w:r w:rsidDel="00000000" w:rsidR="00000000" w:rsidRPr="00000000">
              <w:rPr>
                <w:color w:val="000000"/>
                <w:sz w:val="26"/>
                <w:szCs w:val="26"/>
                <w:rtl w:val="0"/>
              </w:rPr>
              <w:t xml:space="preserve">2021</w:t>
            </w:r>
          </w:p>
        </w:tc>
        <w:tc>
          <w:tcPr>
            <w:vAlign w:val="center"/>
          </w:tcPr>
          <w:p w:rsidR="00000000" w:rsidDel="00000000" w:rsidP="00000000" w:rsidRDefault="00000000" w:rsidRPr="00000000" w14:paraId="00000272">
            <w:pPr>
              <w:jc w:val="center"/>
              <w:rPr>
                <w:b w:val="1"/>
                <w:color w:val="000000"/>
                <w:sz w:val="26"/>
                <w:szCs w:val="26"/>
              </w:rPr>
            </w:pPr>
            <w:r w:rsidDel="00000000" w:rsidR="00000000" w:rsidRPr="00000000">
              <w:rPr>
                <w:sz w:val="26"/>
                <w:szCs w:val="26"/>
                <w:rtl w:val="0"/>
              </w:rPr>
              <w:t xml:space="preserve">Bài giảng Sản xuất giống và trồng rong biển</w:t>
            </w:r>
            <w:r w:rsidDel="00000000" w:rsidR="00000000" w:rsidRPr="00000000">
              <w:rPr>
                <w:rtl w:val="0"/>
              </w:rPr>
            </w:r>
          </w:p>
        </w:tc>
        <w:tc>
          <w:tcPr>
            <w:vAlign w:val="center"/>
          </w:tcPr>
          <w:p w:rsidR="00000000" w:rsidDel="00000000" w:rsidP="00000000" w:rsidRDefault="00000000" w:rsidRPr="00000000" w14:paraId="00000273">
            <w:pPr>
              <w:jc w:val="center"/>
              <w:rPr>
                <w:color w:val="000000"/>
                <w:sz w:val="26"/>
                <w:szCs w:val="26"/>
              </w:rPr>
            </w:pPr>
            <w:r w:rsidDel="00000000" w:rsidR="00000000" w:rsidRPr="00000000">
              <w:rPr>
                <w:sz w:val="26"/>
                <w:szCs w:val="26"/>
                <w:rtl w:val="0"/>
              </w:rPr>
              <w:t xml:space="preserve">Đại học Kiên Giang</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74">
            <w:pPr>
              <w:jc w:val="center"/>
              <w:rPr>
                <w:b w:val="1"/>
                <w:color w:val="000000"/>
                <w:sz w:val="26"/>
                <w:szCs w:val="26"/>
              </w:rPr>
            </w:pPr>
            <w:r w:rsidDel="00000000" w:rsidR="00000000" w:rsidRPr="00000000">
              <w:rPr>
                <w:b w:val="1"/>
                <w:color w:val="000000"/>
                <w:sz w:val="26"/>
                <w:szCs w:val="26"/>
                <w:rtl w:val="0"/>
              </w:rPr>
              <w:t xml:space="preserve">II</w:t>
            </w:r>
          </w:p>
        </w:tc>
        <w:tc>
          <w:tcPr>
            <w:gridSpan w:val="4"/>
            <w:vAlign w:val="center"/>
          </w:tcPr>
          <w:p w:rsidR="00000000" w:rsidDel="00000000" w:rsidP="00000000" w:rsidRDefault="00000000" w:rsidRPr="00000000" w14:paraId="00000275">
            <w:pPr>
              <w:rPr>
                <w:b w:val="1"/>
                <w:color w:val="000000"/>
                <w:sz w:val="26"/>
                <w:szCs w:val="26"/>
              </w:rPr>
            </w:pPr>
            <w:r w:rsidDel="00000000" w:rsidR="00000000" w:rsidRPr="00000000">
              <w:rPr>
                <w:b w:val="1"/>
                <w:color w:val="000000"/>
                <w:sz w:val="26"/>
                <w:szCs w:val="26"/>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279">
            <w:pPr>
              <w:jc w:val="center"/>
              <w:rPr>
                <w:color w:val="000000"/>
                <w:sz w:val="26"/>
                <w:szCs w:val="26"/>
              </w:rPr>
            </w:pPr>
            <w:r w:rsidDel="00000000" w:rsidR="00000000" w:rsidRPr="00000000">
              <w:rPr>
                <w:color w:val="000000"/>
                <w:sz w:val="26"/>
                <w:szCs w:val="26"/>
                <w:rtl w:val="0"/>
              </w:rPr>
              <w:t xml:space="preserve">1</w:t>
            </w:r>
          </w:p>
        </w:tc>
        <w:tc>
          <w:tcPr>
            <w:vAlign w:val="center"/>
          </w:tcPr>
          <w:p w:rsidR="00000000" w:rsidDel="00000000" w:rsidP="00000000" w:rsidRDefault="00000000" w:rsidRPr="00000000" w14:paraId="0000027A">
            <w:pPr>
              <w:jc w:val="center"/>
              <w:rPr>
                <w:sz w:val="26"/>
                <w:szCs w:val="26"/>
              </w:rPr>
            </w:pPr>
            <w:r w:rsidDel="00000000" w:rsidR="00000000" w:rsidRPr="00000000">
              <w:rPr>
                <w:sz w:val="26"/>
                <w:szCs w:val="26"/>
                <w:rtl w:val="0"/>
              </w:rPr>
              <w:t xml:space="preserve">Lê Như Hậu và Nguyễn Hữu Đại</w:t>
            </w:r>
          </w:p>
        </w:tc>
        <w:tc>
          <w:tcPr>
            <w:vAlign w:val="center"/>
          </w:tcPr>
          <w:p w:rsidR="00000000" w:rsidDel="00000000" w:rsidP="00000000" w:rsidRDefault="00000000" w:rsidRPr="00000000" w14:paraId="0000027B">
            <w:pPr>
              <w:jc w:val="center"/>
              <w:rPr>
                <w:sz w:val="26"/>
                <w:szCs w:val="26"/>
              </w:rPr>
            </w:pPr>
            <w:r w:rsidDel="00000000" w:rsidR="00000000" w:rsidRPr="00000000">
              <w:rPr>
                <w:sz w:val="26"/>
                <w:szCs w:val="26"/>
                <w:rtl w:val="0"/>
              </w:rPr>
              <w:t xml:space="preserve">2010</w:t>
            </w:r>
          </w:p>
        </w:tc>
        <w:tc>
          <w:tcPr>
            <w:vAlign w:val="center"/>
          </w:tcPr>
          <w:p w:rsidR="00000000" w:rsidDel="00000000" w:rsidP="00000000" w:rsidRDefault="00000000" w:rsidRPr="00000000" w14:paraId="0000027C">
            <w:pPr>
              <w:spacing w:before="60" w:lineRule="auto"/>
              <w:jc w:val="center"/>
              <w:rPr>
                <w:sz w:val="26"/>
                <w:szCs w:val="26"/>
              </w:rPr>
            </w:pPr>
            <w:r w:rsidDel="00000000" w:rsidR="00000000" w:rsidRPr="00000000">
              <w:rPr>
                <w:sz w:val="26"/>
                <w:szCs w:val="26"/>
                <w:rtl w:val="0"/>
              </w:rPr>
              <w:t xml:space="preserve">rong câu Việt Nam: Nguồn lợi và sử dụng. </w:t>
            </w:r>
          </w:p>
        </w:tc>
        <w:tc>
          <w:tcPr>
            <w:vAlign w:val="center"/>
          </w:tcPr>
          <w:p w:rsidR="00000000" w:rsidDel="00000000" w:rsidP="00000000" w:rsidRDefault="00000000" w:rsidRPr="00000000" w14:paraId="0000027D">
            <w:pPr>
              <w:jc w:val="center"/>
              <w:rPr>
                <w:sz w:val="26"/>
                <w:szCs w:val="26"/>
              </w:rPr>
            </w:pPr>
            <w:r w:rsidDel="00000000" w:rsidR="00000000" w:rsidRPr="00000000">
              <w:rPr>
                <w:sz w:val="26"/>
                <w:szCs w:val="26"/>
                <w:rtl w:val="0"/>
              </w:rPr>
              <w:t xml:space="preserve">Nhà xuất bản Khoa học Tự nhiên và Công nghệ. Hà Nội</w:t>
            </w:r>
          </w:p>
        </w:tc>
      </w:tr>
      <w:tr>
        <w:trPr>
          <w:cantSplit w:val="0"/>
          <w:trHeight w:val="510" w:hRule="atLeast"/>
          <w:tblHeader w:val="0"/>
        </w:trPr>
        <w:tc>
          <w:tcPr>
            <w:vAlign w:val="center"/>
          </w:tcPr>
          <w:p w:rsidR="00000000" w:rsidDel="00000000" w:rsidP="00000000" w:rsidRDefault="00000000" w:rsidRPr="00000000" w14:paraId="0000027E">
            <w:pPr>
              <w:jc w:val="center"/>
              <w:rPr>
                <w:color w:val="000000"/>
                <w:sz w:val="26"/>
                <w:szCs w:val="26"/>
              </w:rPr>
            </w:pPr>
            <w:r w:rsidDel="00000000" w:rsidR="00000000" w:rsidRPr="00000000">
              <w:rPr>
                <w:color w:val="000000"/>
                <w:sz w:val="26"/>
                <w:szCs w:val="26"/>
                <w:rtl w:val="0"/>
              </w:rPr>
              <w:t xml:space="preserve">2</w:t>
            </w:r>
          </w:p>
        </w:tc>
        <w:tc>
          <w:tcPr>
            <w:vAlign w:val="center"/>
          </w:tcPr>
          <w:p w:rsidR="00000000" w:rsidDel="00000000" w:rsidP="00000000" w:rsidRDefault="00000000" w:rsidRPr="00000000" w14:paraId="0000027F">
            <w:pPr>
              <w:jc w:val="center"/>
              <w:rPr>
                <w:sz w:val="26"/>
                <w:szCs w:val="26"/>
              </w:rPr>
            </w:pPr>
            <w:r w:rsidDel="00000000" w:rsidR="00000000" w:rsidRPr="00000000">
              <w:rPr>
                <w:sz w:val="26"/>
                <w:szCs w:val="26"/>
                <w:rtl w:val="0"/>
              </w:rPr>
              <w:t xml:space="preserve">Nguyễn Văn Tiến</w:t>
            </w:r>
          </w:p>
        </w:tc>
        <w:tc>
          <w:tcPr>
            <w:vAlign w:val="center"/>
          </w:tcPr>
          <w:p w:rsidR="00000000" w:rsidDel="00000000" w:rsidP="00000000" w:rsidRDefault="00000000" w:rsidRPr="00000000" w14:paraId="00000280">
            <w:pPr>
              <w:jc w:val="center"/>
              <w:rPr>
                <w:sz w:val="26"/>
                <w:szCs w:val="26"/>
              </w:rPr>
            </w:pPr>
            <w:r w:rsidDel="00000000" w:rsidR="00000000" w:rsidRPr="00000000">
              <w:rPr>
                <w:sz w:val="26"/>
                <w:szCs w:val="26"/>
                <w:rtl w:val="0"/>
              </w:rPr>
              <w:t xml:space="preserve">2003</w:t>
            </w:r>
          </w:p>
        </w:tc>
        <w:tc>
          <w:tcPr>
            <w:vAlign w:val="center"/>
          </w:tcPr>
          <w:p w:rsidR="00000000" w:rsidDel="00000000" w:rsidP="00000000" w:rsidRDefault="00000000" w:rsidRPr="00000000" w14:paraId="00000281">
            <w:pPr>
              <w:pStyle w:val="Heading1"/>
              <w:shd w:fill="ffffff" w:val="clear"/>
              <w:spacing w:before="0" w:lineRule="auto"/>
              <w:jc w:val="center"/>
              <w:rPr>
                <w:rFonts w:ascii="Times New Roman" w:cs="Times New Roman" w:eastAsia="Times New Roman" w:hAnsi="Times New Roman"/>
                <w:b w:val="0"/>
                <w:sz w:val="26"/>
                <w:szCs w:val="26"/>
              </w:rPr>
            </w:pPr>
            <w:r w:rsidDel="00000000" w:rsidR="00000000" w:rsidRPr="00000000">
              <w:rPr>
                <w:rFonts w:ascii="Times New Roman" w:cs="Times New Roman" w:eastAsia="Times New Roman" w:hAnsi="Times New Roman"/>
                <w:b w:val="0"/>
                <w:sz w:val="26"/>
                <w:szCs w:val="26"/>
                <w:rtl w:val="0"/>
              </w:rPr>
              <w:t xml:space="preserve">Nguồn lợi rong biển. Trong: Đặng Ngọc Thanh (chủ biên). Biển Đông, Tập IV: Sinh vật và Sinh thái biển. </w:t>
            </w:r>
          </w:p>
        </w:tc>
        <w:tc>
          <w:tcPr>
            <w:vAlign w:val="center"/>
          </w:tcPr>
          <w:p w:rsidR="00000000" w:rsidDel="00000000" w:rsidP="00000000" w:rsidRDefault="00000000" w:rsidRPr="00000000" w14:paraId="00000282">
            <w:pPr>
              <w:jc w:val="center"/>
              <w:rPr>
                <w:sz w:val="26"/>
                <w:szCs w:val="26"/>
              </w:rPr>
            </w:pPr>
            <w:r w:rsidDel="00000000" w:rsidR="00000000" w:rsidRPr="00000000">
              <w:rPr>
                <w:sz w:val="26"/>
                <w:szCs w:val="26"/>
                <w:rtl w:val="0"/>
              </w:rPr>
              <w:t xml:space="preserve">Nhà xuất bản Đại học Quốc gia</w:t>
              <w:br w:type="textWrapping"/>
              <w:t xml:space="preserve">Hà Nội. Hà Nộ</w:t>
            </w:r>
          </w:p>
        </w:tc>
      </w:tr>
      <w:tr>
        <w:trPr>
          <w:cantSplit w:val="0"/>
          <w:trHeight w:val="510" w:hRule="atLeast"/>
          <w:tblHeader w:val="0"/>
        </w:trPr>
        <w:tc>
          <w:tcPr>
            <w:vAlign w:val="center"/>
          </w:tcPr>
          <w:p w:rsidR="00000000" w:rsidDel="00000000" w:rsidP="00000000" w:rsidRDefault="00000000" w:rsidRPr="00000000" w14:paraId="00000283">
            <w:pPr>
              <w:jc w:val="center"/>
              <w:rPr>
                <w:color w:val="000000"/>
                <w:sz w:val="26"/>
                <w:szCs w:val="26"/>
              </w:rPr>
            </w:pPr>
            <w:r w:rsidDel="00000000" w:rsidR="00000000" w:rsidRPr="00000000">
              <w:rPr>
                <w:color w:val="000000"/>
                <w:sz w:val="26"/>
                <w:szCs w:val="26"/>
                <w:rtl w:val="0"/>
              </w:rPr>
              <w:t xml:space="preserve">3</w:t>
            </w:r>
          </w:p>
        </w:tc>
        <w:tc>
          <w:tcPr>
            <w:vAlign w:val="center"/>
          </w:tcPr>
          <w:p w:rsidR="00000000" w:rsidDel="00000000" w:rsidP="00000000" w:rsidRDefault="00000000" w:rsidRPr="00000000" w14:paraId="00000284">
            <w:pPr>
              <w:jc w:val="center"/>
              <w:rPr>
                <w:color w:val="000000"/>
                <w:sz w:val="26"/>
                <w:szCs w:val="26"/>
              </w:rPr>
            </w:pPr>
            <w:r w:rsidDel="00000000" w:rsidR="00000000" w:rsidRPr="00000000">
              <w:rPr>
                <w:color w:val="000000"/>
                <w:sz w:val="26"/>
                <w:szCs w:val="26"/>
                <w:rtl w:val="0"/>
              </w:rPr>
              <w:t xml:space="preserve">Chapman, V.J. and Chapman, D.J.</w:t>
            </w:r>
          </w:p>
        </w:tc>
        <w:tc>
          <w:tcPr>
            <w:vAlign w:val="center"/>
          </w:tcPr>
          <w:p w:rsidR="00000000" w:rsidDel="00000000" w:rsidP="00000000" w:rsidRDefault="00000000" w:rsidRPr="00000000" w14:paraId="00000285">
            <w:pPr>
              <w:jc w:val="center"/>
              <w:rPr>
                <w:sz w:val="26"/>
                <w:szCs w:val="26"/>
              </w:rPr>
            </w:pPr>
            <w:r w:rsidDel="00000000" w:rsidR="00000000" w:rsidRPr="00000000">
              <w:rPr>
                <w:sz w:val="26"/>
                <w:szCs w:val="26"/>
                <w:rtl w:val="0"/>
              </w:rPr>
              <w:t xml:space="preserve">1980</w:t>
            </w:r>
          </w:p>
        </w:tc>
        <w:tc>
          <w:tcPr>
            <w:vAlign w:val="center"/>
          </w:tcPr>
          <w:p w:rsidR="00000000" w:rsidDel="00000000" w:rsidP="00000000" w:rsidRDefault="00000000" w:rsidRPr="00000000" w14:paraId="00000286">
            <w:pPr>
              <w:pStyle w:val="Heading1"/>
              <w:shd w:fill="ffffff" w:val="clear"/>
              <w:spacing w:before="0" w:lineRule="auto"/>
              <w:jc w:val="center"/>
              <w:rPr>
                <w:rFonts w:ascii="Times New Roman" w:cs="Times New Roman" w:eastAsia="Times New Roman" w:hAnsi="Times New Roman"/>
                <w:b w:val="0"/>
                <w:sz w:val="26"/>
                <w:szCs w:val="26"/>
              </w:rPr>
            </w:pPr>
            <w:r w:rsidDel="00000000" w:rsidR="00000000" w:rsidRPr="00000000">
              <w:rPr>
                <w:rFonts w:ascii="Times New Roman" w:cs="Times New Roman" w:eastAsia="Times New Roman" w:hAnsi="Times New Roman"/>
                <w:b w:val="0"/>
                <w:sz w:val="26"/>
                <w:szCs w:val="26"/>
                <w:rtl w:val="0"/>
              </w:rPr>
              <w:t xml:space="preserve">Seaweeds and their uses, Third</w:t>
              <w:br w:type="textWrapping"/>
              <w:t xml:space="preserve">Edition</w:t>
            </w:r>
          </w:p>
        </w:tc>
        <w:tc>
          <w:tcPr>
            <w:vAlign w:val="center"/>
          </w:tcPr>
          <w:p w:rsidR="00000000" w:rsidDel="00000000" w:rsidP="00000000" w:rsidRDefault="00000000" w:rsidRPr="00000000" w14:paraId="00000287">
            <w:pPr>
              <w:jc w:val="center"/>
              <w:rPr>
                <w:sz w:val="26"/>
                <w:szCs w:val="26"/>
              </w:rPr>
            </w:pPr>
            <w:r w:rsidDel="00000000" w:rsidR="00000000" w:rsidRPr="00000000">
              <w:rPr>
                <w:sz w:val="26"/>
                <w:szCs w:val="26"/>
                <w:rtl w:val="0"/>
              </w:rPr>
              <w:t xml:space="preserve">Chapman and Hall. London and New York</w:t>
            </w:r>
          </w:p>
        </w:tc>
      </w:tr>
    </w:tbl>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Fonts w:ascii="12" w:cs="12" w:eastAsia="12" w:hAnsi="12"/>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91">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9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293">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94">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295">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29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298">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9B">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29C">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1" w:hRule="atLeast"/>
          <w:tblHeader w:val="0"/>
        </w:trPr>
        <w:tc>
          <w:tcPr>
            <w:vMerge w:val="restart"/>
            <w:vAlign w:val="center"/>
          </w:tcPr>
          <w:p w:rsidR="00000000" w:rsidDel="00000000" w:rsidP="00000000" w:rsidRDefault="00000000" w:rsidRPr="00000000" w14:paraId="0000029E">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Merge w:val="restart"/>
          </w:tcPr>
          <w:p w:rsidR="00000000" w:rsidDel="00000000" w:rsidP="00000000" w:rsidRDefault="00000000" w:rsidRPr="00000000" w14:paraId="0000029F">
            <w:pPr>
              <w:rPr>
                <w:rFonts w:ascii="12" w:cs="12" w:eastAsia="12" w:hAnsi="12"/>
                <w:color w:val="000000"/>
              </w:rPr>
            </w:pPr>
            <w:r w:rsidDel="00000000" w:rsidR="00000000" w:rsidRPr="00000000">
              <w:rPr>
                <w:rFonts w:ascii="12" w:cs="12" w:eastAsia="12" w:hAnsi="12"/>
                <w:color w:val="000000"/>
                <w:rtl w:val="0"/>
              </w:rPr>
              <w:t xml:space="preserve">Phòng học (nhà học B,C)</w:t>
            </w:r>
          </w:p>
        </w:tc>
        <w:tc>
          <w:tcPr>
            <w:vAlign w:val="center"/>
          </w:tcPr>
          <w:p w:rsidR="00000000" w:rsidDel="00000000" w:rsidP="00000000" w:rsidRDefault="00000000" w:rsidRPr="00000000" w14:paraId="000002A0">
            <w:pPr>
              <w:rPr>
                <w:rFonts w:ascii="12" w:cs="12" w:eastAsia="12" w:hAnsi="12"/>
              </w:rPr>
            </w:pPr>
            <w:r w:rsidDel="00000000" w:rsidR="00000000" w:rsidRPr="00000000">
              <w:rPr>
                <w:rFonts w:ascii="12" w:cs="12" w:eastAsia="12" w:hAnsi="12"/>
                <w:rtl w:val="0"/>
              </w:rPr>
              <w:t xml:space="preserve">Bảng</w:t>
            </w:r>
          </w:p>
        </w:tc>
        <w:tc>
          <w:tcPr/>
          <w:p w:rsidR="00000000" w:rsidDel="00000000" w:rsidP="00000000" w:rsidRDefault="00000000" w:rsidRPr="00000000" w14:paraId="000002A1">
            <w:pPr>
              <w:rPr>
                <w:rFonts w:ascii="12" w:cs="12" w:eastAsia="12" w:hAnsi="12"/>
              </w:rPr>
            </w:pPr>
            <w:r w:rsidDel="00000000" w:rsidR="00000000" w:rsidRPr="00000000">
              <w:rPr>
                <w:rFonts w:ascii="12" w:cs="12" w:eastAsia="12" w:hAnsi="12"/>
                <w:rtl w:val="0"/>
              </w:rPr>
              <w:t xml:space="preserve">1</w:t>
            </w:r>
          </w:p>
        </w:tc>
        <w:tc>
          <w:tcPr>
            <w:vMerge w:val="restart"/>
          </w:tcPr>
          <w:p w:rsidR="00000000" w:rsidDel="00000000" w:rsidP="00000000" w:rsidRDefault="00000000" w:rsidRPr="00000000" w14:paraId="000002A2">
            <w:pPr>
              <w:rPr>
                <w:rFonts w:ascii="12" w:cs="12" w:eastAsia="12" w:hAnsi="12"/>
                <w:color w:val="000000"/>
              </w:rPr>
            </w:pPr>
            <w:r w:rsidDel="00000000" w:rsidR="00000000" w:rsidRPr="00000000">
              <w:rPr>
                <w:rFonts w:ascii="12" w:cs="12" w:eastAsia="12" w:hAnsi="12"/>
                <w:rtl w:val="0"/>
              </w:rPr>
              <w:t xml:space="preserve">Dạy lý thuyết các chương 1, 2, 3, 4,5,6,7,8</w:t>
            </w:r>
            <w:r w:rsidDel="00000000" w:rsidR="00000000" w:rsidRPr="00000000">
              <w:rPr>
                <w:rtl w:val="0"/>
              </w:rPr>
            </w:r>
          </w:p>
        </w:tc>
      </w:tr>
      <w:tr>
        <w:trPr>
          <w:cantSplit w:val="0"/>
          <w:trHeight w:val="414" w:hRule="atLeast"/>
          <w:tblHeader w:val="0"/>
        </w:trPr>
        <w:tc>
          <w:tcPr>
            <w:vMerge w:val="continue"/>
            <w:vAlign w:val="cente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Merge w:val="continue"/>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Align w:val="center"/>
          </w:tcPr>
          <w:p w:rsidR="00000000" w:rsidDel="00000000" w:rsidP="00000000" w:rsidRDefault="00000000" w:rsidRPr="00000000" w14:paraId="000002A5">
            <w:pPr>
              <w:rPr>
                <w:rFonts w:ascii="12" w:cs="12" w:eastAsia="12" w:hAnsi="12"/>
              </w:rPr>
            </w:pPr>
            <w:r w:rsidDel="00000000" w:rsidR="00000000" w:rsidRPr="00000000">
              <w:rPr>
                <w:rFonts w:ascii="12" w:cs="12" w:eastAsia="12" w:hAnsi="12"/>
                <w:rtl w:val="0"/>
              </w:rPr>
              <w:t xml:space="preserve">Máy chiếu</w:t>
            </w:r>
          </w:p>
        </w:tc>
        <w:tc>
          <w:tcPr/>
          <w:p w:rsidR="00000000" w:rsidDel="00000000" w:rsidP="00000000" w:rsidRDefault="00000000" w:rsidRPr="00000000" w14:paraId="000002A6">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05" w:hRule="atLeast"/>
          <w:tblHeader w:val="0"/>
        </w:trPr>
        <w:tc>
          <w:tcPr>
            <w:vMerge w:val="continue"/>
            <w:vAlign w:val="center"/>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AA">
            <w:pPr>
              <w:rPr>
                <w:rFonts w:ascii="12" w:cs="12" w:eastAsia="12" w:hAnsi="12"/>
              </w:rPr>
            </w:pPr>
            <w:r w:rsidDel="00000000" w:rsidR="00000000" w:rsidRPr="00000000">
              <w:rPr>
                <w:rFonts w:ascii="12" w:cs="12" w:eastAsia="12" w:hAnsi="12"/>
                <w:rtl w:val="0"/>
              </w:rPr>
              <w:t xml:space="preserve">Âm thanh</w:t>
            </w:r>
          </w:p>
        </w:tc>
        <w:tc>
          <w:tcPr/>
          <w:p w:rsidR="00000000" w:rsidDel="00000000" w:rsidP="00000000" w:rsidRDefault="00000000" w:rsidRPr="00000000" w14:paraId="000002AB">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25" w:hRule="atLeast"/>
          <w:tblHeader w:val="0"/>
        </w:trPr>
        <w:tc>
          <w:tcPr>
            <w:vMerge w:val="continue"/>
            <w:vAlign w:val="cente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AF">
            <w:pPr>
              <w:rPr>
                <w:rFonts w:ascii="12" w:cs="12" w:eastAsia="12" w:hAnsi="12"/>
              </w:rPr>
            </w:pPr>
            <w:r w:rsidDel="00000000" w:rsidR="00000000" w:rsidRPr="00000000">
              <w:rPr>
                <w:rFonts w:ascii="12" w:cs="12" w:eastAsia="12" w:hAnsi="12"/>
                <w:rtl w:val="0"/>
              </w:rPr>
              <w:t xml:space="preserve">Phấn, bông lau bảng</w:t>
            </w:r>
          </w:p>
        </w:tc>
        <w:tc>
          <w:tcPr/>
          <w:p w:rsidR="00000000" w:rsidDel="00000000" w:rsidP="00000000" w:rsidRDefault="00000000" w:rsidRPr="00000000" w14:paraId="000002B0">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Merge w:val="continue"/>
            <w:vAlign w:val="cente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B4">
            <w:pPr>
              <w:rPr>
                <w:rFonts w:ascii="12" w:cs="12" w:eastAsia="12" w:hAnsi="12"/>
              </w:rPr>
            </w:pPr>
            <w:r w:rsidDel="00000000" w:rsidR="00000000" w:rsidRPr="00000000">
              <w:rPr>
                <w:rFonts w:ascii="12" w:cs="12" w:eastAsia="12" w:hAnsi="12"/>
                <w:rtl w:val="0"/>
              </w:rPr>
              <w:t xml:space="preserve">Màn chiếu</w:t>
            </w:r>
          </w:p>
        </w:tc>
        <w:tc>
          <w:tcPr/>
          <w:p w:rsidR="00000000" w:rsidDel="00000000" w:rsidP="00000000" w:rsidRDefault="00000000" w:rsidRPr="00000000" w14:paraId="000002B5">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Merge w:val="restart"/>
            <w:vAlign w:val="center"/>
          </w:tcPr>
          <w:p w:rsidR="00000000" w:rsidDel="00000000" w:rsidP="00000000" w:rsidRDefault="00000000" w:rsidRPr="00000000" w14:paraId="000002B7">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Merge w:val="restart"/>
          </w:tcPr>
          <w:p w:rsidR="00000000" w:rsidDel="00000000" w:rsidP="00000000" w:rsidRDefault="00000000" w:rsidRPr="00000000" w14:paraId="000002B8">
            <w:pPr>
              <w:rPr>
                <w:rFonts w:ascii="12" w:cs="12" w:eastAsia="12" w:hAnsi="12"/>
                <w:color w:val="000000"/>
              </w:rPr>
            </w:pPr>
            <w:r w:rsidDel="00000000" w:rsidR="00000000" w:rsidRPr="00000000">
              <w:rPr>
                <w:rFonts w:ascii="12" w:cs="12" w:eastAsia="12" w:hAnsi="12"/>
                <w:color w:val="000000"/>
                <w:rtl w:val="0"/>
              </w:rPr>
              <w:t xml:space="preserve">Phòng thực hành thủy sản nhà học D</w:t>
            </w:r>
          </w:p>
        </w:tc>
        <w:tc>
          <w:tcPr>
            <w:vAlign w:val="center"/>
          </w:tcPr>
          <w:p w:rsidR="00000000" w:rsidDel="00000000" w:rsidP="00000000" w:rsidRDefault="00000000" w:rsidRPr="00000000" w14:paraId="000002B9">
            <w:pPr>
              <w:rPr>
                <w:rFonts w:ascii="12" w:cs="12" w:eastAsia="12" w:hAnsi="12"/>
              </w:rPr>
            </w:pPr>
            <w:r w:rsidDel="00000000" w:rsidR="00000000" w:rsidRPr="00000000">
              <w:rPr>
                <w:rFonts w:ascii="12" w:cs="12" w:eastAsia="12" w:hAnsi="12"/>
                <w:rtl w:val="0"/>
              </w:rPr>
              <w:t xml:space="preserve">Giống rong biển (rong nho, rong sụn, rong câu)</w:t>
            </w:r>
          </w:p>
        </w:tc>
        <w:tc>
          <w:tcPr/>
          <w:p w:rsidR="00000000" w:rsidDel="00000000" w:rsidP="00000000" w:rsidRDefault="00000000" w:rsidRPr="00000000" w14:paraId="000002BA">
            <w:pPr>
              <w:rPr>
                <w:rFonts w:ascii="12" w:cs="12" w:eastAsia="12" w:hAnsi="12"/>
              </w:rPr>
            </w:pPr>
            <w:r w:rsidDel="00000000" w:rsidR="00000000" w:rsidRPr="00000000">
              <w:rPr>
                <w:rtl w:val="0"/>
              </w:rPr>
            </w:r>
          </w:p>
        </w:tc>
        <w:tc>
          <w:tcPr>
            <w:vMerge w:val="restart"/>
          </w:tcPr>
          <w:p w:rsidR="00000000" w:rsidDel="00000000" w:rsidP="00000000" w:rsidRDefault="00000000" w:rsidRPr="00000000" w14:paraId="000002BB">
            <w:pPr>
              <w:rPr>
                <w:rFonts w:ascii="12" w:cs="12" w:eastAsia="12" w:hAnsi="12"/>
                <w:i w:val="1"/>
                <w:color w:val="000000"/>
              </w:rPr>
            </w:pPr>
            <w:r w:rsidDel="00000000" w:rsidR="00000000" w:rsidRPr="00000000">
              <w:rPr>
                <w:rFonts w:ascii="12" w:cs="12" w:eastAsia="12" w:hAnsi="12"/>
                <w:i w:val="1"/>
                <w:color w:val="000000"/>
                <w:rtl w:val="0"/>
              </w:rPr>
              <w:t xml:space="preserve">Chương 9</w:t>
            </w:r>
          </w:p>
        </w:tc>
      </w:tr>
      <w:tr>
        <w:trPr>
          <w:cantSplit w:val="0"/>
          <w:trHeight w:val="567" w:hRule="atLeast"/>
          <w:tblHeader w:val="0"/>
        </w:trPr>
        <w:tc>
          <w:tcPr>
            <w:vMerge w:val="continue"/>
            <w:vAlign w:val="center"/>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i w:val="1"/>
                <w:color w:val="000000"/>
              </w:rPr>
            </w:pPr>
            <w:r w:rsidDel="00000000" w:rsidR="00000000" w:rsidRPr="00000000">
              <w:rPr>
                <w:rtl w:val="0"/>
              </w:rPr>
            </w:r>
          </w:p>
        </w:tc>
        <w:tc>
          <w:tcPr>
            <w:vMerge w:val="continue"/>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i w:val="1"/>
                <w:color w:val="000000"/>
              </w:rPr>
            </w:pPr>
            <w:r w:rsidDel="00000000" w:rsidR="00000000" w:rsidRPr="00000000">
              <w:rPr>
                <w:rtl w:val="0"/>
              </w:rPr>
            </w:r>
          </w:p>
        </w:tc>
        <w:tc>
          <w:tcPr>
            <w:vAlign w:val="center"/>
          </w:tcPr>
          <w:p w:rsidR="00000000" w:rsidDel="00000000" w:rsidP="00000000" w:rsidRDefault="00000000" w:rsidRPr="00000000" w14:paraId="000002BE">
            <w:pPr>
              <w:rPr>
                <w:rFonts w:ascii="12" w:cs="12" w:eastAsia="12" w:hAnsi="12"/>
              </w:rPr>
            </w:pPr>
            <w:r w:rsidDel="00000000" w:rsidR="00000000" w:rsidRPr="00000000">
              <w:rPr>
                <w:rFonts w:ascii="12" w:cs="12" w:eastAsia="12" w:hAnsi="12"/>
                <w:rtl w:val="0"/>
              </w:rPr>
              <w:t xml:space="preserve">Nước mặn</w:t>
            </w:r>
          </w:p>
        </w:tc>
        <w:tc>
          <w:tcPr/>
          <w:p w:rsidR="00000000" w:rsidDel="00000000" w:rsidP="00000000" w:rsidRDefault="00000000" w:rsidRPr="00000000" w14:paraId="000002BF">
            <w:pPr>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bl>
    <w:p w:rsidR="00000000" w:rsidDel="00000000" w:rsidP="00000000" w:rsidRDefault="00000000" w:rsidRPr="00000000" w14:paraId="000002C1">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2C2">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11"/>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2C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2C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2C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2CB">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2CC">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2CD">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CE">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2C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D0">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2D1">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2D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2D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2D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2D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2D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2D8">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2D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2D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2D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2DC">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2D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2D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2D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2E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2E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2E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2E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2E4">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787" w:hRule="atLeast"/>
          <w:tblHeader w:val="0"/>
        </w:trPr>
        <w:tc>
          <w:tcPr>
            <w:shd w:fill="auto" w:val="clear"/>
            <w:vAlign w:val="center"/>
          </w:tcPr>
          <w:p w:rsidR="00000000" w:rsidDel="00000000" w:rsidP="00000000" w:rsidRDefault="00000000" w:rsidRPr="00000000" w14:paraId="000002E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2E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2E7">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2E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2E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2E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2EB">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2EC">
      <w:pPr>
        <w:spacing w:after="60" w:before="12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2E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E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E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F0">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F1">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Trần Việt Quyền</w:t>
            </w:r>
          </w:p>
        </w:tc>
        <w:tc>
          <w:tcPr/>
          <w:p w:rsidR="00000000" w:rsidDel="00000000" w:rsidP="00000000" w:rsidRDefault="00000000" w:rsidRPr="00000000" w14:paraId="000002F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tvquyen@vnkgu.edu.vn</w:t>
            </w:r>
          </w:p>
        </w:tc>
      </w:tr>
    </w:tbl>
    <w:p w:rsidR="00000000" w:rsidDel="00000000" w:rsidP="00000000" w:rsidRDefault="00000000" w:rsidRPr="00000000" w14:paraId="000002F3">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tc>
        <w:tc>
          <w:tcPr/>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Trần Việt Quyền</w:t>
            </w:r>
          </w:p>
        </w:tc>
      </w:tr>
    </w:tbl>
    <w:p w:rsidR="00000000" w:rsidDel="00000000" w:rsidP="00000000" w:rsidRDefault="00000000" w:rsidRPr="00000000" w14:paraId="00000305">
      <w:pPr>
        <w:spacing w:after="60" w:before="60" w:line="288" w:lineRule="auto"/>
        <w:jc w:val="both"/>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306">
      <w:pPr>
        <w:tabs>
          <w:tab w:val="left" w:leader="none" w:pos="3165"/>
        </w:tabs>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sectPr>
      <w:headerReference r:id="rId12"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Courier New"/>
  <w:font w:name="12"/>
  <w:font w:name="Wingdings"/>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paragraph" w:styleId="Heading3">
    <w:name w:val="heading 3"/>
    <w:basedOn w:val="Normal"/>
    <w:next w:val="Normal"/>
    <w:link w:val="Heading3Char"/>
    <w:uiPriority w:val="9"/>
    <w:unhideWhenUsed w:val="1"/>
    <w:qFormat w:val="1"/>
    <w:rsid w:val="007C1E00"/>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1"/>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character" w:styleId="fontstyle01" w:customStyle="1">
    <w:name w:val="fontstyle01"/>
    <w:rsid w:val="000409D9"/>
    <w:rPr>
      <w:rFonts w:ascii="TimesNewRomanPSMT" w:hAnsi="TimesNewRomanPSMT" w:hint="default"/>
      <w:b w:val="0"/>
      <w:bCs w:val="0"/>
      <w:i w:val="0"/>
      <w:iCs w:val="0"/>
      <w:color w:val="000000"/>
      <w:sz w:val="22"/>
      <w:szCs w:val="22"/>
    </w:rPr>
  </w:style>
  <w:style w:type="paragraph" w:styleId="BodyText2">
    <w:name w:val="Body Text 2"/>
    <w:basedOn w:val="Normal"/>
    <w:link w:val="BodyText2Char"/>
    <w:rsid w:val="0018319D"/>
    <w:pPr>
      <w:spacing w:after="120" w:line="480" w:lineRule="auto"/>
    </w:pPr>
    <w:rPr>
      <w:rFonts w:ascii="Times New Roman" w:cs="Times New Roman" w:eastAsia="Times New Roman" w:hAnsi="Times New Roman"/>
      <w:sz w:val="26"/>
      <w:szCs w:val="26"/>
      <w:lang w:eastAsia="x-none" w:val="x-none"/>
    </w:rPr>
  </w:style>
  <w:style w:type="character" w:styleId="BodyText2Char" w:customStyle="1">
    <w:name w:val="Body Text 2 Char"/>
    <w:basedOn w:val="DefaultParagraphFont"/>
    <w:link w:val="BodyText2"/>
    <w:rsid w:val="0018319D"/>
    <w:rPr>
      <w:rFonts w:ascii="Times New Roman" w:cs="Times New Roman" w:eastAsia="Times New Roman" w:hAnsi="Times New Roman"/>
      <w:sz w:val="26"/>
      <w:szCs w:val="26"/>
      <w:lang w:eastAsia="x-none" w:val="x-none"/>
    </w:rPr>
  </w:style>
  <w:style w:type="character" w:styleId="Heading3Char" w:customStyle="1">
    <w:name w:val="Heading 3 Char"/>
    <w:basedOn w:val="DefaultParagraphFont"/>
    <w:link w:val="Heading3"/>
    <w:uiPriority w:val="9"/>
    <w:rsid w:val="007C1E00"/>
    <w:rPr>
      <w:rFonts w:asciiTheme="majorHAnsi" w:cstheme="majorBidi" w:eastAsiaTheme="majorEastAsia" w:hAnsiTheme="majorHAnsi"/>
      <w:color w:val="1f4d78" w:themeColor="accent1" w:themeShade="00007F"/>
      <w:sz w:val="24"/>
      <w:szCs w:val="24"/>
    </w:rPr>
  </w:style>
  <w:style w:type="paragraph" w:styleId="BodyText">
    <w:name w:val="Body Text"/>
    <w:basedOn w:val="Normal"/>
    <w:link w:val="BodyTextChar"/>
    <w:uiPriority w:val="99"/>
    <w:semiHidden w:val="1"/>
    <w:unhideWhenUsed w:val="1"/>
    <w:rsid w:val="00EC68A5"/>
    <w:pPr>
      <w:spacing w:after="120"/>
    </w:pPr>
  </w:style>
  <w:style w:type="character" w:styleId="BodyTextChar" w:customStyle="1">
    <w:name w:val="Body Text Char"/>
    <w:basedOn w:val="DefaultParagraphFont"/>
    <w:link w:val="BodyText"/>
    <w:uiPriority w:val="99"/>
    <w:semiHidden w:val="1"/>
    <w:rsid w:val="00EC68A5"/>
  </w:style>
  <w:style w:type="paragraph" w:styleId="TableParagraph" w:customStyle="1">
    <w:name w:val="Table Paragraph"/>
    <w:basedOn w:val="Normal"/>
    <w:uiPriority w:val="1"/>
    <w:qFormat w:val="1"/>
    <w:rsid w:val="009507C4"/>
    <w:pPr>
      <w:widowControl w:val="0"/>
      <w:autoSpaceDE w:val="0"/>
      <w:autoSpaceDN w:val="0"/>
      <w:adjustRightInd w:val="0"/>
      <w:spacing w:after="0" w:line="240" w:lineRule="auto"/>
    </w:pPr>
    <w:rPr>
      <w:rFonts w:ascii="Times New Roman" w:cs="Times New Roman" w:hAnsi="Times New Roman" w:eastAsiaTheme="minorEastAsia"/>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header" Target="header2.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lmXLokb15hj1pBJUezZSJ1k+iA==">CgMxLjAyCGguZ2pkZ3hzOAByITEyRngyMEtnYXRpTUdfTkRZd2xpLUdydllDT2RSd0dLWg==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2024-08-15T02:48:00Z</dcterms:created>
  <dc:creator>Microsoft account</dc:creator>
</cp:coreProperties>
</file>